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1DB" w:rsidRPr="003E01DB" w:rsidRDefault="003E01DB" w:rsidP="003E01DB">
      <w:pPr>
        <w:jc w:val="center"/>
        <w:rPr>
          <w:b/>
          <w:color w:val="FF0000"/>
          <w:lang w:val="sl-SI"/>
        </w:rPr>
      </w:pPr>
      <w:r w:rsidRPr="003E01DB">
        <w:rPr>
          <w:b/>
          <w:color w:val="FF0000"/>
          <w:lang w:val="sl-SI"/>
        </w:rPr>
        <w:t>ODPRTOST DUHOVNIKOV IN ŽUPNIJE ZA RAZLIČNE KARIZME</w:t>
      </w:r>
    </w:p>
    <w:p w:rsidR="003E01DB" w:rsidRPr="003E01DB" w:rsidRDefault="003E01DB" w:rsidP="003E01DB">
      <w:pPr>
        <w:jc w:val="center"/>
        <w:rPr>
          <w:b/>
          <w:color w:val="FF0000"/>
          <w:lang w:val="sl-SI"/>
        </w:rPr>
      </w:pPr>
      <w:r w:rsidRPr="003E01DB">
        <w:rPr>
          <w:b/>
          <w:color w:val="FF0000"/>
          <w:lang w:val="sl-SI"/>
        </w:rPr>
        <w:t>DAJE LJUDEM PRILOŽNOST ZA ODKRIVANJE IN RAST</w:t>
      </w:r>
    </w:p>
    <w:p w:rsidR="003E01DB" w:rsidRPr="003E01DB" w:rsidRDefault="003E01DB" w:rsidP="003E01DB">
      <w:pPr>
        <w:jc w:val="center"/>
        <w:rPr>
          <w:b/>
          <w:color w:val="FF0000"/>
          <w:lang w:val="sl-SI"/>
        </w:rPr>
      </w:pPr>
      <w:r w:rsidRPr="003E01DB">
        <w:rPr>
          <w:b/>
          <w:color w:val="FF0000"/>
          <w:lang w:val="sl-SI"/>
        </w:rPr>
        <w:t>NJIHOVE POKLICANOSTI V NOVIH OBLIKAH SODELOVANJA</w:t>
      </w:r>
    </w:p>
    <w:p w:rsidR="003E01DB" w:rsidRPr="00DB3A30" w:rsidRDefault="003E01DB" w:rsidP="003E01DB">
      <w:pPr>
        <w:rPr>
          <w:sz w:val="23"/>
          <w:szCs w:val="23"/>
        </w:rPr>
      </w:pPr>
    </w:p>
    <w:p w:rsidR="003E01DB" w:rsidRPr="00DB3A30" w:rsidRDefault="003E01DB" w:rsidP="003E01DB">
      <w:pPr>
        <w:jc w:val="center"/>
        <w:rPr>
          <w:i/>
          <w:color w:val="808080" w:themeColor="background1" w:themeShade="80"/>
          <w:sz w:val="23"/>
          <w:szCs w:val="23"/>
        </w:rPr>
      </w:pPr>
      <w:proofErr w:type="spellStart"/>
      <w:r w:rsidRPr="00DB3A30">
        <w:rPr>
          <w:i/>
          <w:color w:val="808080" w:themeColor="background1" w:themeShade="80"/>
          <w:sz w:val="23"/>
          <w:szCs w:val="23"/>
        </w:rPr>
        <w:t>Meditacija</w:t>
      </w:r>
      <w:proofErr w:type="spellEnd"/>
      <w:r w:rsidRPr="00DB3A30">
        <w:rPr>
          <w:i/>
          <w:color w:val="808080" w:themeColor="background1" w:themeShade="80"/>
          <w:sz w:val="23"/>
          <w:szCs w:val="23"/>
        </w:rPr>
        <w:t xml:space="preserve"> </w:t>
      </w:r>
      <w:proofErr w:type="spellStart"/>
      <w:r w:rsidRPr="00DB3A30">
        <w:rPr>
          <w:i/>
          <w:color w:val="808080" w:themeColor="background1" w:themeShade="80"/>
          <w:sz w:val="23"/>
          <w:szCs w:val="23"/>
        </w:rPr>
        <w:t>za</w:t>
      </w:r>
      <w:proofErr w:type="spellEnd"/>
      <w:r w:rsidRPr="00DB3A30">
        <w:rPr>
          <w:i/>
          <w:color w:val="808080" w:themeColor="background1" w:themeShade="80"/>
          <w:sz w:val="23"/>
          <w:szCs w:val="23"/>
        </w:rPr>
        <w:t xml:space="preserve"> </w:t>
      </w:r>
      <w:proofErr w:type="spellStart"/>
      <w:r w:rsidRPr="00DB3A30">
        <w:rPr>
          <w:i/>
          <w:color w:val="808080" w:themeColor="background1" w:themeShade="80"/>
          <w:sz w:val="23"/>
          <w:szCs w:val="23"/>
        </w:rPr>
        <w:t>dekanijsko</w:t>
      </w:r>
      <w:proofErr w:type="spellEnd"/>
      <w:r w:rsidRPr="00DB3A30">
        <w:rPr>
          <w:i/>
          <w:color w:val="808080" w:themeColor="background1" w:themeShade="80"/>
          <w:sz w:val="23"/>
          <w:szCs w:val="23"/>
        </w:rPr>
        <w:t xml:space="preserve"> </w:t>
      </w:r>
      <w:proofErr w:type="spellStart"/>
      <w:r w:rsidRPr="00DB3A30">
        <w:rPr>
          <w:i/>
          <w:color w:val="808080" w:themeColor="background1" w:themeShade="80"/>
          <w:sz w:val="23"/>
          <w:szCs w:val="23"/>
        </w:rPr>
        <w:t>rekolekcijo</w:t>
      </w:r>
      <w:proofErr w:type="spellEnd"/>
      <w:r w:rsidRPr="00DB3A30">
        <w:rPr>
          <w:i/>
          <w:color w:val="808080" w:themeColor="background1" w:themeShade="80"/>
          <w:sz w:val="23"/>
          <w:szCs w:val="23"/>
        </w:rPr>
        <w:t xml:space="preserve">, </w:t>
      </w:r>
      <w:proofErr w:type="spellStart"/>
      <w:r>
        <w:rPr>
          <w:i/>
          <w:color w:val="808080" w:themeColor="background1" w:themeShade="80"/>
          <w:sz w:val="23"/>
          <w:szCs w:val="23"/>
        </w:rPr>
        <w:t>april</w:t>
      </w:r>
      <w:proofErr w:type="spellEnd"/>
      <w:r w:rsidRPr="00DB3A30">
        <w:rPr>
          <w:i/>
          <w:color w:val="808080" w:themeColor="background1" w:themeShade="80"/>
          <w:sz w:val="23"/>
          <w:szCs w:val="23"/>
        </w:rPr>
        <w:t xml:space="preserve"> 2015</w:t>
      </w:r>
    </w:p>
    <w:p w:rsidR="003E01DB" w:rsidRPr="00DB3A30" w:rsidRDefault="003E01DB" w:rsidP="003E01DB">
      <w:pPr>
        <w:jc w:val="center"/>
        <w:rPr>
          <w:color w:val="808080" w:themeColor="background1" w:themeShade="80"/>
          <w:sz w:val="23"/>
          <w:szCs w:val="23"/>
        </w:rPr>
      </w:pPr>
      <w:proofErr w:type="spellStart"/>
      <w:r w:rsidRPr="00DB3A30">
        <w:rPr>
          <w:i/>
          <w:color w:val="808080" w:themeColor="background1" w:themeShade="80"/>
          <w:sz w:val="23"/>
          <w:szCs w:val="23"/>
        </w:rPr>
        <w:t>Pripravil</w:t>
      </w:r>
      <w:proofErr w:type="spellEnd"/>
      <w:r w:rsidRPr="00DB3A30">
        <w:rPr>
          <w:i/>
          <w:color w:val="808080" w:themeColor="background1" w:themeShade="80"/>
          <w:sz w:val="23"/>
          <w:szCs w:val="23"/>
        </w:rPr>
        <w:t xml:space="preserve">: </w:t>
      </w:r>
      <w:proofErr w:type="spellStart"/>
      <w:r>
        <w:rPr>
          <w:color w:val="808080" w:themeColor="background1" w:themeShade="80"/>
          <w:sz w:val="23"/>
          <w:szCs w:val="23"/>
        </w:rPr>
        <w:t>Dragan</w:t>
      </w:r>
      <w:proofErr w:type="spellEnd"/>
      <w:r>
        <w:rPr>
          <w:color w:val="808080" w:themeColor="background1" w:themeShade="80"/>
          <w:sz w:val="23"/>
          <w:szCs w:val="23"/>
        </w:rPr>
        <w:t xml:space="preserve"> </w:t>
      </w:r>
      <w:proofErr w:type="spellStart"/>
      <w:r>
        <w:rPr>
          <w:color w:val="808080" w:themeColor="background1" w:themeShade="80"/>
          <w:sz w:val="23"/>
          <w:szCs w:val="23"/>
        </w:rPr>
        <w:t>Adam</w:t>
      </w:r>
      <w:proofErr w:type="spellEnd"/>
      <w:r w:rsidR="00F30AAE">
        <w:rPr>
          <w:color w:val="808080"/>
          <w:sz w:val="23"/>
          <w:szCs w:val="23"/>
          <w:lang w:val="pl-PL"/>
        </w:rPr>
        <w:t>, Ljubljana – Sv. Trojica</w:t>
      </w:r>
    </w:p>
    <w:p w:rsidR="003E01DB" w:rsidRDefault="003E01DB" w:rsidP="005E526F">
      <w:pPr>
        <w:jc w:val="center"/>
        <w:rPr>
          <w:b/>
          <w:lang w:val="sl-SI"/>
        </w:rPr>
      </w:pPr>
    </w:p>
    <w:p w:rsidR="00BC2734" w:rsidRDefault="00BC2734" w:rsidP="005E526F">
      <w:pPr>
        <w:jc w:val="center"/>
        <w:rPr>
          <w:b/>
          <w:lang w:val="sl-SI"/>
        </w:rPr>
      </w:pPr>
    </w:p>
    <w:p w:rsidR="005E526F" w:rsidRDefault="005E526F" w:rsidP="005E526F">
      <w:pPr>
        <w:ind w:firstLine="540"/>
        <w:rPr>
          <w:lang w:val="sl-SI"/>
        </w:rPr>
      </w:pPr>
    </w:p>
    <w:p w:rsidR="00427F05" w:rsidRPr="00AF023E" w:rsidRDefault="00431BCD" w:rsidP="003E01DB">
      <w:pPr>
        <w:jc w:val="both"/>
        <w:rPr>
          <w:lang w:val="sl-SI"/>
        </w:rPr>
      </w:pPr>
      <w:r w:rsidRPr="00AF023E">
        <w:rPr>
          <w:lang w:val="sl-SI"/>
        </w:rPr>
        <w:t>Temelj vsakega razmišljanja je Božja beseda ...</w:t>
      </w:r>
    </w:p>
    <w:p w:rsidR="006F1EDA" w:rsidRPr="00AF023E" w:rsidRDefault="006F1EDA" w:rsidP="003E01DB">
      <w:pPr>
        <w:jc w:val="both"/>
        <w:rPr>
          <w:lang w:val="sl-SI"/>
        </w:rPr>
      </w:pPr>
      <w:r w:rsidRPr="00AF023E">
        <w:rPr>
          <w:lang w:val="sl-SI"/>
        </w:rPr>
        <w:t>»Glede duhovnih darov, bratje, nočem, da ste v nevednosti. [...] Različni so milostni darovi, Duh pa je isti. In različne so službe, isti pa je Gospod. In različna so dela, isti pa je Bog, ki dela vse v vseh. Vsakomur je dano razkritje Duha v skupno korist. Enemu je namreč po Duhu dana beseda modrosti, drugemu pa beseda spoznanja po istem Duhu, komu drugemu vera v istem Duhu, drugemu pa milostni darovi ozdravljanj v enem Duhu, spet drugemu dela moči, drugemu prerokovanje, drugemu razločevanja duhov, komu drugemu raznovrstni jeziki, drugemu pa razlaganje jezikov. Vse to dela eden in isti Duh, ki deli vsakemu posebej, kakor hoče« (</w:t>
      </w:r>
      <w:r w:rsidR="005969B2" w:rsidRPr="00AF023E">
        <w:rPr>
          <w:lang w:val="sl-SI"/>
        </w:rPr>
        <w:t>1 Kor 12,1.4-11</w:t>
      </w:r>
      <w:r w:rsidRPr="00AF023E">
        <w:rPr>
          <w:lang w:val="sl-SI"/>
        </w:rPr>
        <w:t>).</w:t>
      </w:r>
    </w:p>
    <w:p w:rsidR="005E526F" w:rsidRPr="00AF023E" w:rsidRDefault="005E526F" w:rsidP="003E01DB">
      <w:pPr>
        <w:ind w:firstLine="540"/>
        <w:jc w:val="both"/>
        <w:rPr>
          <w:lang w:val="sl-SI"/>
        </w:rPr>
      </w:pPr>
    </w:p>
    <w:p w:rsidR="007D423E" w:rsidRPr="00AF023E" w:rsidRDefault="007D423E" w:rsidP="003E01DB">
      <w:pPr>
        <w:jc w:val="both"/>
        <w:rPr>
          <w:lang w:val="sl-SI"/>
        </w:rPr>
      </w:pPr>
      <w:r w:rsidRPr="00AF023E">
        <w:rPr>
          <w:lang w:val="sl-SI"/>
        </w:rPr>
        <w:t>Evropa, ki je bila včasih zelo krščanska, izgub</w:t>
      </w:r>
      <w:r w:rsidR="00431BCD" w:rsidRPr="00AF023E">
        <w:rPr>
          <w:lang w:val="sl-SI"/>
        </w:rPr>
        <w:t>lja</w:t>
      </w:r>
      <w:r w:rsidRPr="00AF023E">
        <w:rPr>
          <w:lang w:val="sl-SI"/>
        </w:rPr>
        <w:t xml:space="preserve"> stik z Bogom. Ljudje se ne obračajo več nanj, da bi reševali probleme in vprašanja, ki jim ležijo na srcu.</w:t>
      </w:r>
      <w:r w:rsidR="00431BCD" w:rsidRPr="00AF023E">
        <w:rPr>
          <w:lang w:val="sl-SI"/>
        </w:rPr>
        <w:t xml:space="preserve"> K</w:t>
      </w:r>
      <w:r w:rsidRPr="00AF023E">
        <w:rPr>
          <w:lang w:val="sl-SI"/>
        </w:rPr>
        <w:t xml:space="preserve">rščanske vrednote </w:t>
      </w:r>
      <w:r w:rsidR="00431BCD" w:rsidRPr="00AF023E">
        <w:rPr>
          <w:lang w:val="sl-SI"/>
        </w:rPr>
        <w:t xml:space="preserve">so </w:t>
      </w:r>
      <w:r w:rsidRPr="00AF023E">
        <w:rPr>
          <w:lang w:val="sl-SI"/>
        </w:rPr>
        <w:t>vedno manj življenjsko merilo in ljudje dokaj redko izjavljajo, da so kristjani</w:t>
      </w:r>
      <w:r w:rsidR="00431BCD" w:rsidRPr="00AF023E">
        <w:rPr>
          <w:lang w:val="sl-SI"/>
        </w:rPr>
        <w:t>, in če so, so mnogokrat samo</w:t>
      </w:r>
      <w:r w:rsidRPr="00AF023E">
        <w:rPr>
          <w:lang w:val="sl-SI"/>
        </w:rPr>
        <w:t xml:space="preserve"> po imenu, evangeljska načela ne oblikujejo njihovega življenja.</w:t>
      </w:r>
      <w:r w:rsidR="005969B2" w:rsidRPr="00AF023E">
        <w:rPr>
          <w:lang w:val="sl-SI"/>
        </w:rPr>
        <w:t xml:space="preserve"> To je opazno na mnogih področjih vsakdanjega življenja.</w:t>
      </w:r>
    </w:p>
    <w:p w:rsidR="007D423E" w:rsidRPr="00AF023E" w:rsidRDefault="007D423E" w:rsidP="003E01DB">
      <w:pPr>
        <w:jc w:val="both"/>
        <w:rPr>
          <w:lang w:val="sl-SI"/>
        </w:rPr>
      </w:pPr>
      <w:r w:rsidRPr="00AF023E">
        <w:rPr>
          <w:lang w:val="sl-SI"/>
        </w:rPr>
        <w:t xml:space="preserve">Jezusovi učenci pa verujemo, da Bog v svetu tudi danes ni odsoten. Številne so kali novega življenja, ki tiho, od spodaj porajajo novo življenje, ki bo nekoč v vsej lepoti prišlo na dan. </w:t>
      </w:r>
      <w:r w:rsidR="005969B2" w:rsidRPr="00AF023E">
        <w:rPr>
          <w:lang w:val="sl-SI"/>
        </w:rPr>
        <w:t>Naj naštejemo samo nekatere posege Duha: poglobljena vera v molitvenih skupinah, spreobrnjenja mnogih, ko romajo na milostne kraje, npr. v Medžugorje, nove spodbude naših pastirjev, škofov in papeža Frančiška.</w:t>
      </w:r>
    </w:p>
    <w:p w:rsidR="000477D6" w:rsidRPr="00AF023E" w:rsidRDefault="0001558A" w:rsidP="003E01DB">
      <w:pPr>
        <w:jc w:val="both"/>
        <w:rPr>
          <w:lang w:val="sl-SI"/>
        </w:rPr>
      </w:pPr>
      <w:r w:rsidRPr="00AF023E">
        <w:rPr>
          <w:lang w:val="sl-SI"/>
        </w:rPr>
        <w:t>Močne k</w:t>
      </w:r>
      <w:r w:rsidR="005969B2" w:rsidRPr="00AF023E">
        <w:rPr>
          <w:lang w:val="sl-SI"/>
        </w:rPr>
        <w:t>ali novega življenja pa so tudi različne karizme, ki jih Sveti Du</w:t>
      </w:r>
      <w:r w:rsidR="00D934EC" w:rsidRPr="00AF023E">
        <w:rPr>
          <w:lang w:val="sl-SI"/>
        </w:rPr>
        <w:t>h daje</w:t>
      </w:r>
      <w:r w:rsidR="005969B2" w:rsidRPr="00AF023E">
        <w:rPr>
          <w:lang w:val="sl-SI"/>
        </w:rPr>
        <w:t xml:space="preserve"> </w:t>
      </w:r>
      <w:r w:rsidRPr="00AF023E">
        <w:rPr>
          <w:lang w:val="sl-SI"/>
        </w:rPr>
        <w:t xml:space="preserve">»za prenovitev in obsežnejšo graditev Cerkve«, kakor pravi 2. vatikanski koncil (C 12). </w:t>
      </w:r>
      <w:r w:rsidR="000477D6" w:rsidRPr="00AF023E">
        <w:rPr>
          <w:lang w:val="sl-SI"/>
        </w:rPr>
        <w:t>Janez Pav</w:t>
      </w:r>
      <w:r w:rsidRPr="00AF023E">
        <w:rPr>
          <w:lang w:val="sl-SI"/>
        </w:rPr>
        <w:t>e</w:t>
      </w:r>
      <w:r w:rsidR="000477D6" w:rsidRPr="00AF023E">
        <w:rPr>
          <w:lang w:val="sl-SI"/>
        </w:rPr>
        <w:t xml:space="preserve">l II. </w:t>
      </w:r>
      <w:r w:rsidRPr="00AF023E">
        <w:rPr>
          <w:lang w:val="sl-SI"/>
        </w:rPr>
        <w:t xml:space="preserve">se jih je </w:t>
      </w:r>
      <w:r w:rsidR="000477D6" w:rsidRPr="00AF023E">
        <w:rPr>
          <w:lang w:val="sl-SI"/>
        </w:rPr>
        <w:t xml:space="preserve">na srečanju gibanj </w:t>
      </w:r>
      <w:r w:rsidRPr="00AF023E">
        <w:rPr>
          <w:lang w:val="sl-SI"/>
        </w:rPr>
        <w:t>z</w:t>
      </w:r>
      <w:r w:rsidR="000477D6" w:rsidRPr="00AF023E">
        <w:rPr>
          <w:lang w:val="sl-SI"/>
        </w:rPr>
        <w:t>a binkošti 1998, ko je bilo na Trgu sv. Petra v Rimu blizu pol milijona pripadnikov najrazličnejših gibanj</w:t>
      </w:r>
      <w:r w:rsidRPr="00AF023E">
        <w:rPr>
          <w:lang w:val="sl-SI"/>
        </w:rPr>
        <w:t xml:space="preserve">, razveselil, saj </w:t>
      </w:r>
      <w:r w:rsidR="006F5632" w:rsidRPr="00AF023E">
        <w:rPr>
          <w:lang w:val="sl-SI"/>
        </w:rPr>
        <w:t xml:space="preserve">je </w:t>
      </w:r>
      <w:r w:rsidRPr="00AF023E">
        <w:rPr>
          <w:lang w:val="sl-SI"/>
        </w:rPr>
        <w:t>v njih vid</w:t>
      </w:r>
      <w:r w:rsidR="006F5632" w:rsidRPr="00AF023E">
        <w:rPr>
          <w:lang w:val="sl-SI"/>
        </w:rPr>
        <w:t>el</w:t>
      </w:r>
      <w:r w:rsidR="000477D6" w:rsidRPr="00AF023E">
        <w:rPr>
          <w:lang w:val="sl-SI"/>
        </w:rPr>
        <w:t xml:space="preserve"> »odgovor </w:t>
      </w:r>
      <w:r w:rsidR="00E24A90" w:rsidRPr="00AF023E">
        <w:rPr>
          <w:lang w:val="sl-SI"/>
        </w:rPr>
        <w:t>B</w:t>
      </w:r>
      <w:r w:rsidR="000477D6" w:rsidRPr="00AF023E">
        <w:rPr>
          <w:lang w:val="sl-SI"/>
        </w:rPr>
        <w:t>o</w:t>
      </w:r>
      <w:r w:rsidR="00E24A90" w:rsidRPr="00AF023E">
        <w:rPr>
          <w:lang w:val="sl-SI"/>
        </w:rPr>
        <w:t>ž</w:t>
      </w:r>
      <w:r w:rsidR="000477D6" w:rsidRPr="00AF023E">
        <w:rPr>
          <w:lang w:val="sl-SI"/>
        </w:rPr>
        <w:t>je previdnosti na dramati</w:t>
      </w:r>
      <w:r w:rsidR="00E24A90" w:rsidRPr="00AF023E">
        <w:rPr>
          <w:lang w:val="sl-SI"/>
        </w:rPr>
        <w:t>č</w:t>
      </w:r>
      <w:r w:rsidR="000477D6" w:rsidRPr="00AF023E">
        <w:rPr>
          <w:lang w:val="sl-SI"/>
        </w:rPr>
        <w:t>en izziv konca tiso</w:t>
      </w:r>
      <w:r w:rsidR="00E24A90" w:rsidRPr="00AF023E">
        <w:rPr>
          <w:lang w:val="sl-SI"/>
        </w:rPr>
        <w:t>č</w:t>
      </w:r>
      <w:r w:rsidR="000477D6" w:rsidRPr="00AF023E">
        <w:rPr>
          <w:lang w:val="sl-SI"/>
        </w:rPr>
        <w:t>letja«.</w:t>
      </w:r>
    </w:p>
    <w:p w:rsidR="000477D6" w:rsidRPr="00AF023E" w:rsidRDefault="006F5632" w:rsidP="003E01DB">
      <w:pPr>
        <w:jc w:val="both"/>
        <w:rPr>
          <w:lang w:val="sl-SI"/>
        </w:rPr>
      </w:pPr>
      <w:r w:rsidRPr="00AF023E">
        <w:rPr>
          <w:lang w:val="sl-SI"/>
        </w:rPr>
        <w:t>Tudi tedanji kardina</w:t>
      </w:r>
      <w:r w:rsidR="009448B7" w:rsidRPr="00AF023E">
        <w:rPr>
          <w:lang w:val="sl-SI"/>
        </w:rPr>
        <w:t>l Ratzinger</w:t>
      </w:r>
      <w:r w:rsidRPr="00AF023E">
        <w:rPr>
          <w:lang w:val="sl-SI"/>
        </w:rPr>
        <w:t xml:space="preserve"> v njih vidi delo Duha</w:t>
      </w:r>
      <w:r w:rsidR="00D934EC" w:rsidRPr="00AF023E">
        <w:rPr>
          <w:lang w:val="sl-SI"/>
        </w:rPr>
        <w:t>: »Glej, nenadoma</w:t>
      </w:r>
      <w:r w:rsidR="009448B7" w:rsidRPr="00AF023E">
        <w:rPr>
          <w:lang w:val="sl-SI"/>
        </w:rPr>
        <w:t xml:space="preserve"> nekaj, česar ni nihče načrtoval. Sveti Duh je tako rekoč spet prosil za besedo. </w:t>
      </w:r>
      <w:r w:rsidRPr="00AF023E">
        <w:rPr>
          <w:lang w:val="sl-SI"/>
        </w:rPr>
        <w:t>I</w:t>
      </w:r>
      <w:r w:rsidR="009448B7" w:rsidRPr="00AF023E">
        <w:rPr>
          <w:lang w:val="sl-SI"/>
        </w:rPr>
        <w:t>n v mladih možeh in ženah se je razcvetela vera brez “če” in “toda”</w:t>
      </w:r>
      <w:r w:rsidR="009A2A42" w:rsidRPr="00AF023E">
        <w:rPr>
          <w:lang w:val="sl-SI"/>
        </w:rPr>
        <w:t>,</w:t>
      </w:r>
      <w:r w:rsidR="009448B7" w:rsidRPr="00AF023E">
        <w:rPr>
          <w:lang w:val="sl-SI"/>
        </w:rPr>
        <w:t xml:space="preserve"> brez skrivalnic in brez izgovorov, živeta vera v njeni celovitosti kot dar, kot dragoceno darilo, ki omogoča življenje« (Novi posegi Duha, 12).</w:t>
      </w:r>
    </w:p>
    <w:p w:rsidR="00473F93" w:rsidRPr="00AF023E" w:rsidRDefault="00473F93" w:rsidP="003E01DB">
      <w:pPr>
        <w:jc w:val="both"/>
        <w:rPr>
          <w:lang w:val="sl-SI"/>
        </w:rPr>
      </w:pPr>
      <w:r w:rsidRPr="00AF023E">
        <w:rPr>
          <w:lang w:val="sl-SI"/>
        </w:rPr>
        <w:t>Kakšen pa je namen teh karizem, lahko rečemo vseh</w:t>
      </w:r>
      <w:r w:rsidR="006F5632" w:rsidRPr="00AF023E">
        <w:rPr>
          <w:lang w:val="sl-SI"/>
        </w:rPr>
        <w:t>, ki jih je Cerkev priznala</w:t>
      </w:r>
      <w:r w:rsidRPr="00AF023E">
        <w:rPr>
          <w:lang w:val="sl-SI"/>
        </w:rPr>
        <w:t>? Poživiti želijo življenje po evangeliju.</w:t>
      </w:r>
      <w:r w:rsidR="006F5632" w:rsidRPr="00AF023E">
        <w:rPr>
          <w:lang w:val="sl-SI"/>
        </w:rPr>
        <w:t xml:space="preserve"> </w:t>
      </w:r>
      <w:r w:rsidRPr="00AF023E">
        <w:rPr>
          <w:lang w:val="sl-SI"/>
        </w:rPr>
        <w:t xml:space="preserve">Spodbujajo odločitev za Boga, delati zanj. Kako človek ne bi občudoval </w:t>
      </w:r>
      <w:r w:rsidR="006F5632" w:rsidRPr="00AF023E">
        <w:rPr>
          <w:lang w:val="sl-SI"/>
        </w:rPr>
        <w:t xml:space="preserve">npr. </w:t>
      </w:r>
      <w:r w:rsidRPr="00AF023E">
        <w:rPr>
          <w:lang w:val="sl-SI"/>
        </w:rPr>
        <w:t xml:space="preserve">družin iz </w:t>
      </w:r>
      <w:r w:rsidR="006F5632" w:rsidRPr="00AF023E">
        <w:rPr>
          <w:lang w:val="sl-SI"/>
        </w:rPr>
        <w:t>nekaterih gibanj</w:t>
      </w:r>
      <w:r w:rsidRPr="00AF023E">
        <w:rPr>
          <w:lang w:val="sl-SI"/>
        </w:rPr>
        <w:t xml:space="preserve">, ki se odločijo </w:t>
      </w:r>
      <w:r w:rsidR="006F5632" w:rsidRPr="00AF023E">
        <w:rPr>
          <w:lang w:val="sl-SI"/>
        </w:rPr>
        <w:t>za oznanjevanje evangelija:</w:t>
      </w:r>
      <w:r w:rsidRPr="00AF023E">
        <w:rPr>
          <w:lang w:val="sl-SI"/>
        </w:rPr>
        <w:t xml:space="preserve"> </w:t>
      </w:r>
      <w:r w:rsidR="006F5632" w:rsidRPr="00AF023E">
        <w:rPr>
          <w:lang w:val="sl-SI"/>
        </w:rPr>
        <w:t>gredo</w:t>
      </w:r>
      <w:r w:rsidRPr="00AF023E">
        <w:rPr>
          <w:lang w:val="sl-SI"/>
        </w:rPr>
        <w:t xml:space="preserve"> k ljudem, ki Boga še ne poznajo</w:t>
      </w:r>
      <w:r w:rsidR="008C69B0" w:rsidRPr="00AF023E">
        <w:rPr>
          <w:lang w:val="sl-SI"/>
        </w:rPr>
        <w:t>, tudi na druge celine, in tam se rodi Cerkev.</w:t>
      </w:r>
    </w:p>
    <w:p w:rsidR="003C38E9" w:rsidRPr="00AF023E" w:rsidRDefault="003C38E9" w:rsidP="003E01DB">
      <w:pPr>
        <w:jc w:val="both"/>
        <w:rPr>
          <w:lang w:val="sl-SI"/>
        </w:rPr>
      </w:pPr>
      <w:r w:rsidRPr="00AF023E">
        <w:rPr>
          <w:lang w:val="sl-SI"/>
        </w:rPr>
        <w:t xml:space="preserve">Gibanja dostikrat najdejo poti tudi do tistih, do katerih uradna Cerkev ne more priti: poglobili so se </w:t>
      </w:r>
      <w:r w:rsidR="008C69B0" w:rsidRPr="00AF023E">
        <w:rPr>
          <w:lang w:val="sl-SI"/>
        </w:rPr>
        <w:t xml:space="preserve">na primer </w:t>
      </w:r>
      <w:r w:rsidRPr="00AF023E">
        <w:rPr>
          <w:lang w:val="sl-SI"/>
        </w:rPr>
        <w:t>stiki z drugimi kristjani, s pripadniki drugih verstev in tudi z never</w:t>
      </w:r>
      <w:r w:rsidR="006F5632" w:rsidRPr="00AF023E">
        <w:rPr>
          <w:lang w:val="sl-SI"/>
        </w:rPr>
        <w:t>u</w:t>
      </w:r>
      <w:r w:rsidRPr="00AF023E">
        <w:rPr>
          <w:lang w:val="sl-SI"/>
        </w:rPr>
        <w:t>jočimi, ki si prizadevajo za prave vrednote.</w:t>
      </w:r>
    </w:p>
    <w:p w:rsidR="003C38E9" w:rsidRPr="00AF023E" w:rsidRDefault="003C38E9" w:rsidP="003E01DB">
      <w:pPr>
        <w:jc w:val="both"/>
        <w:rPr>
          <w:lang w:val="sl-SI"/>
        </w:rPr>
      </w:pPr>
      <w:r w:rsidRPr="00AF023E">
        <w:rPr>
          <w:lang w:val="sl-SI"/>
        </w:rPr>
        <w:t>Ob st</w:t>
      </w:r>
      <w:r w:rsidR="009A2A42" w:rsidRPr="00AF023E">
        <w:rPr>
          <w:lang w:val="sl-SI"/>
        </w:rPr>
        <w:t>i</w:t>
      </w:r>
      <w:r w:rsidRPr="00AF023E">
        <w:rPr>
          <w:lang w:val="sl-SI"/>
        </w:rPr>
        <w:t xml:space="preserve">ku z gibanji se ljudje </w:t>
      </w:r>
      <w:r w:rsidR="006F5632" w:rsidRPr="00AF023E">
        <w:rPr>
          <w:lang w:val="sl-SI"/>
        </w:rPr>
        <w:t xml:space="preserve">pogosto </w:t>
      </w:r>
      <w:r w:rsidRPr="00AF023E">
        <w:rPr>
          <w:lang w:val="sl-SI"/>
        </w:rPr>
        <w:t xml:space="preserve">spreobračajo. </w:t>
      </w:r>
      <w:r w:rsidR="006F5632" w:rsidRPr="00AF023E">
        <w:rPr>
          <w:lang w:val="sl-SI"/>
        </w:rPr>
        <w:t>N</w:t>
      </w:r>
      <w:r w:rsidRPr="00AF023E">
        <w:rPr>
          <w:lang w:val="sl-SI"/>
        </w:rPr>
        <w:t>ekateri gredo po dolgih letih k zakramentom, uredijo poroko, dajo krsti</w:t>
      </w:r>
      <w:r w:rsidR="006F5632" w:rsidRPr="00AF023E">
        <w:rPr>
          <w:lang w:val="sl-SI"/>
        </w:rPr>
        <w:t>ti</w:t>
      </w:r>
      <w:r w:rsidRPr="00AF023E">
        <w:rPr>
          <w:lang w:val="sl-SI"/>
        </w:rPr>
        <w:t xml:space="preserve"> ali k birmi </w:t>
      </w:r>
      <w:r w:rsidR="006F5632" w:rsidRPr="00AF023E">
        <w:rPr>
          <w:lang w:val="sl-SI"/>
        </w:rPr>
        <w:t xml:space="preserve">svoje </w:t>
      </w:r>
      <w:r w:rsidRPr="00AF023E">
        <w:rPr>
          <w:lang w:val="sl-SI"/>
        </w:rPr>
        <w:t>otroke.</w:t>
      </w:r>
    </w:p>
    <w:p w:rsidR="00D51C01" w:rsidRPr="00AF023E" w:rsidRDefault="006F5632" w:rsidP="003E01DB">
      <w:pPr>
        <w:jc w:val="both"/>
        <w:rPr>
          <w:lang w:val="sl-SI"/>
        </w:rPr>
      </w:pPr>
      <w:r w:rsidRPr="00AF023E">
        <w:rPr>
          <w:lang w:val="sl-SI"/>
        </w:rPr>
        <w:t xml:space="preserve">Tudi papež Frančišek večkrat gre z veseljem na njihova srečanja. </w:t>
      </w:r>
      <w:r w:rsidR="00457844" w:rsidRPr="00AF023E">
        <w:rPr>
          <w:lang w:val="sl-SI"/>
        </w:rPr>
        <w:t xml:space="preserve">V soboto, 7. marca letos, se je na Trgu sv. Petra srečal s pripadniki gibanja Občestvo in osvoboditev, ki ga je ustanovil don </w:t>
      </w:r>
      <w:proofErr w:type="spellStart"/>
      <w:r w:rsidR="00457844" w:rsidRPr="00AF023E">
        <w:rPr>
          <w:lang w:val="sl-SI"/>
        </w:rPr>
        <w:t>Luigi</w:t>
      </w:r>
      <w:proofErr w:type="spellEnd"/>
      <w:r w:rsidR="00457844" w:rsidRPr="00AF023E">
        <w:rPr>
          <w:lang w:val="sl-SI"/>
        </w:rPr>
        <w:t xml:space="preserve"> </w:t>
      </w:r>
      <w:proofErr w:type="spellStart"/>
      <w:r w:rsidR="00457844" w:rsidRPr="00AF023E">
        <w:rPr>
          <w:lang w:val="sl-SI"/>
        </w:rPr>
        <w:t>Giussani</w:t>
      </w:r>
      <w:proofErr w:type="spellEnd"/>
      <w:r w:rsidR="00457844" w:rsidRPr="00AF023E">
        <w:rPr>
          <w:lang w:val="sl-SI"/>
        </w:rPr>
        <w:t xml:space="preserve">. Bilo jih je 60 tisoč. Zbrane je </w:t>
      </w:r>
      <w:r w:rsidRPr="00AF023E">
        <w:rPr>
          <w:lang w:val="sl-SI"/>
        </w:rPr>
        <w:t xml:space="preserve">tudi </w:t>
      </w:r>
      <w:r w:rsidR="00457844" w:rsidRPr="00AF023E">
        <w:rPr>
          <w:lang w:val="sl-SI"/>
        </w:rPr>
        <w:t xml:space="preserve">spodbudil, naj nikoli ne pozabijo, da središče ni karizma, središče je samo eno: Jezus Kristus. Ko v središče postavim svojo duhovno metodo, svojo duhovno pot, svoj način uresničevanja, sem stopil s poti. </w:t>
      </w:r>
      <w:r w:rsidR="00457844" w:rsidRPr="00AF023E">
        <w:rPr>
          <w:rStyle w:val="Poudarek"/>
          <w:i w:val="0"/>
          <w:lang w:val="sl-SI"/>
        </w:rPr>
        <w:t xml:space="preserve">»Vsa duhovnost, vse karizme Cerkve morajo biti </w:t>
      </w:r>
      <w:r w:rsidR="00D934EC" w:rsidRPr="00AF023E">
        <w:rPr>
          <w:rStyle w:val="Poudarek"/>
          <w:i w:val="0"/>
          <w:lang w:val="sl-SI"/>
        </w:rPr>
        <w:t>'</w:t>
      </w:r>
      <w:r w:rsidR="00457844" w:rsidRPr="00AF023E">
        <w:rPr>
          <w:rStyle w:val="Poudarek"/>
          <w:i w:val="0"/>
          <w:lang w:val="sl-SI"/>
        </w:rPr>
        <w:t>decentralizirane</w:t>
      </w:r>
      <w:r w:rsidR="00D934EC" w:rsidRPr="00AF023E">
        <w:rPr>
          <w:rStyle w:val="Poudarek"/>
          <w:i w:val="0"/>
          <w:lang w:val="sl-SI"/>
        </w:rPr>
        <w:t>'</w:t>
      </w:r>
      <w:r w:rsidR="00457844" w:rsidRPr="00AF023E">
        <w:rPr>
          <w:rStyle w:val="Poudarek"/>
          <w:i w:val="0"/>
          <w:lang w:val="sl-SI"/>
        </w:rPr>
        <w:t>: v središču je samo Gospod!«</w:t>
      </w:r>
      <w:r w:rsidR="00457844" w:rsidRPr="00AF023E">
        <w:rPr>
          <w:lang w:val="sl-SI"/>
        </w:rPr>
        <w:t xml:space="preserve"> je poudaril.</w:t>
      </w:r>
    </w:p>
    <w:p w:rsidR="006F5632" w:rsidRPr="00AF023E" w:rsidRDefault="006F5632" w:rsidP="003E01DB">
      <w:pPr>
        <w:ind w:firstLine="567"/>
        <w:jc w:val="both"/>
        <w:rPr>
          <w:b/>
          <w:lang w:val="sl-SI"/>
        </w:rPr>
      </w:pPr>
    </w:p>
    <w:p w:rsidR="00B75778" w:rsidRPr="00AF023E" w:rsidRDefault="00B75778" w:rsidP="003E01DB">
      <w:pPr>
        <w:jc w:val="both"/>
        <w:rPr>
          <w:b/>
          <w:lang w:val="sl-SI"/>
        </w:rPr>
      </w:pPr>
      <w:r w:rsidRPr="00AF023E">
        <w:rPr>
          <w:b/>
          <w:lang w:val="sl-SI"/>
        </w:rPr>
        <w:lastRenderedPageBreak/>
        <w:t>Kaj pa v župniji?</w:t>
      </w:r>
    </w:p>
    <w:p w:rsidR="00AF023E" w:rsidRDefault="00AF023E" w:rsidP="003E01DB">
      <w:pPr>
        <w:jc w:val="both"/>
        <w:rPr>
          <w:lang w:val="sl-SI"/>
        </w:rPr>
      </w:pPr>
    </w:p>
    <w:p w:rsidR="00B75778" w:rsidRPr="00AF023E" w:rsidRDefault="006F5632" w:rsidP="003E01DB">
      <w:pPr>
        <w:jc w:val="both"/>
        <w:rPr>
          <w:lang w:val="sl-SI"/>
        </w:rPr>
      </w:pPr>
      <w:r w:rsidRPr="00AF023E">
        <w:rPr>
          <w:lang w:val="sl-SI"/>
        </w:rPr>
        <w:t>Ž</w:t>
      </w:r>
      <w:r w:rsidR="00B75778" w:rsidRPr="00AF023E">
        <w:rPr>
          <w:lang w:val="sl-SI"/>
        </w:rPr>
        <w:t xml:space="preserve">upnik </w:t>
      </w:r>
      <w:r w:rsidR="00A20428" w:rsidRPr="00AF023E">
        <w:rPr>
          <w:lang w:val="sl-SI"/>
        </w:rPr>
        <w:t>je seveda župnik vseh faranov</w:t>
      </w:r>
      <w:r w:rsidR="00B75778" w:rsidRPr="00AF023E">
        <w:rPr>
          <w:lang w:val="sl-SI"/>
        </w:rPr>
        <w:t xml:space="preserve">, ne </w:t>
      </w:r>
      <w:r w:rsidR="00C84E69" w:rsidRPr="00AF023E">
        <w:rPr>
          <w:lang w:val="sl-SI"/>
        </w:rPr>
        <w:t xml:space="preserve">bi </w:t>
      </w:r>
      <w:r w:rsidR="00B75778" w:rsidRPr="00AF023E">
        <w:rPr>
          <w:lang w:val="sl-SI"/>
        </w:rPr>
        <w:t>ravna</w:t>
      </w:r>
      <w:r w:rsidR="00C84E69" w:rsidRPr="00AF023E">
        <w:rPr>
          <w:lang w:val="sl-SI"/>
        </w:rPr>
        <w:t>l</w:t>
      </w:r>
      <w:r w:rsidR="00B75778" w:rsidRPr="00AF023E">
        <w:rPr>
          <w:lang w:val="sl-SI"/>
        </w:rPr>
        <w:t xml:space="preserve"> prav, če bi se posvetil samo enemu gibanju.</w:t>
      </w:r>
      <w:r w:rsidR="00C84E69" w:rsidRPr="00AF023E">
        <w:rPr>
          <w:lang w:val="sl-SI"/>
        </w:rPr>
        <w:t xml:space="preserve"> </w:t>
      </w:r>
      <w:r w:rsidR="00B75778" w:rsidRPr="00AF023E">
        <w:rPr>
          <w:lang w:val="sl-SI"/>
        </w:rPr>
        <w:t>Na vrtu Cerkve cvete tisoč cvetov in vsi so Božji dar, vseh smo veseli.</w:t>
      </w:r>
    </w:p>
    <w:p w:rsidR="00A759BB" w:rsidRPr="00AF023E" w:rsidRDefault="00A20428" w:rsidP="003E01DB">
      <w:pPr>
        <w:jc w:val="both"/>
        <w:rPr>
          <w:lang w:val="sl-SI"/>
        </w:rPr>
      </w:pPr>
      <w:r w:rsidRPr="00AF023E">
        <w:rPr>
          <w:lang w:val="sl-SI"/>
        </w:rPr>
        <w:t>To omenja tudi p</w:t>
      </w:r>
      <w:r w:rsidR="00A759BB" w:rsidRPr="00AF023E">
        <w:rPr>
          <w:lang w:val="sl-SI"/>
        </w:rPr>
        <w:t>apež Frančišek v spodbudi Veselje evangelija</w:t>
      </w:r>
      <w:r w:rsidRPr="00AF023E">
        <w:rPr>
          <w:lang w:val="sl-SI"/>
        </w:rPr>
        <w:t>.</w:t>
      </w:r>
      <w:r w:rsidR="00A759BB" w:rsidRPr="00AF023E">
        <w:rPr>
          <w:lang w:val="sl-SI"/>
        </w:rPr>
        <w:t xml:space="preserve"> </w:t>
      </w:r>
      <w:r w:rsidRPr="00AF023E">
        <w:rPr>
          <w:lang w:val="sl-SI"/>
        </w:rPr>
        <w:t xml:space="preserve">Ko </w:t>
      </w:r>
      <w:r w:rsidR="00A759BB" w:rsidRPr="00AF023E">
        <w:rPr>
          <w:lang w:val="sl-SI"/>
        </w:rPr>
        <w:t>govori o župniji</w:t>
      </w:r>
      <w:r w:rsidRPr="00AF023E">
        <w:rPr>
          <w:lang w:val="sl-SI"/>
        </w:rPr>
        <w:t>,</w:t>
      </w:r>
      <w:r w:rsidR="00A759BB" w:rsidRPr="00AF023E">
        <w:rPr>
          <w:lang w:val="sl-SI"/>
        </w:rPr>
        <w:t xml:space="preserve"> </w:t>
      </w:r>
      <w:r w:rsidRPr="00AF023E">
        <w:rPr>
          <w:lang w:val="sl-SI"/>
        </w:rPr>
        <w:t>jo imenuje</w:t>
      </w:r>
      <w:r w:rsidR="00A759BB" w:rsidRPr="00AF023E">
        <w:rPr>
          <w:lang w:val="sl-SI"/>
        </w:rPr>
        <w:t xml:space="preserve"> občestvo občestev. Potem pa nadaljuje (št. 29): »Druge cerkvene institucije, temeljna občestva in mala občestva, g</w:t>
      </w:r>
      <w:r w:rsidR="00D934EC" w:rsidRPr="00AF023E">
        <w:rPr>
          <w:lang w:val="sl-SI"/>
        </w:rPr>
        <w:t>ibanja in druge oblike združenj</w:t>
      </w:r>
      <w:r w:rsidR="00A759BB" w:rsidRPr="00AF023E">
        <w:rPr>
          <w:lang w:val="sl-SI"/>
        </w:rPr>
        <w:t xml:space="preserve"> so bogastvo Cerkve, ki jih Duh prebuja za </w:t>
      </w:r>
      <w:proofErr w:type="spellStart"/>
      <w:r w:rsidR="00A759BB" w:rsidRPr="00AF023E">
        <w:rPr>
          <w:lang w:val="sl-SI"/>
        </w:rPr>
        <w:t>evangeliziranje</w:t>
      </w:r>
      <w:proofErr w:type="spellEnd"/>
      <w:r w:rsidR="00A759BB" w:rsidRPr="00AF023E">
        <w:rPr>
          <w:lang w:val="sl-SI"/>
        </w:rPr>
        <w:t xml:space="preserve"> vseh okolij in področij. Pogosto prinašajo novo </w:t>
      </w:r>
      <w:proofErr w:type="spellStart"/>
      <w:r w:rsidR="00A759BB" w:rsidRPr="00AF023E">
        <w:rPr>
          <w:lang w:val="sl-SI"/>
        </w:rPr>
        <w:t>oznanjevalno</w:t>
      </w:r>
      <w:proofErr w:type="spellEnd"/>
      <w:r w:rsidR="00A759BB" w:rsidRPr="00AF023E">
        <w:rPr>
          <w:lang w:val="sl-SI"/>
        </w:rPr>
        <w:t xml:space="preserve"> gorečnos</w:t>
      </w:r>
      <w:r w:rsidR="00D934EC" w:rsidRPr="00AF023E">
        <w:rPr>
          <w:lang w:val="sl-SI"/>
        </w:rPr>
        <w:t>t in zmožnost pogovora s svetom</w:t>
      </w:r>
      <w:r w:rsidR="00A759BB" w:rsidRPr="00AF023E">
        <w:rPr>
          <w:lang w:val="sl-SI"/>
        </w:rPr>
        <w:t xml:space="preserve"> ter prenavljajo Cerkev. Zelo koristno je, da ne izgubijo stika s to tako bogato stvarnostjo krajevne župnije, in se z veseljem vključijo v organsko pastoralo krajevne Cerkve (prim.</w:t>
      </w:r>
      <w:r w:rsidR="006C3CF2" w:rsidRPr="00AF023E">
        <w:rPr>
          <w:lang w:val="sl-SI"/>
        </w:rPr>
        <w:t xml:space="preserve"> </w:t>
      </w:r>
      <w:proofErr w:type="spellStart"/>
      <w:r w:rsidR="00A759BB" w:rsidRPr="00AF023E">
        <w:rPr>
          <w:i/>
          <w:iCs/>
          <w:lang w:val="sl-SI"/>
        </w:rPr>
        <w:t>Propositio</w:t>
      </w:r>
      <w:proofErr w:type="spellEnd"/>
      <w:r w:rsidR="006C3CF2" w:rsidRPr="00AF023E">
        <w:rPr>
          <w:i/>
          <w:iCs/>
          <w:lang w:val="sl-SI"/>
        </w:rPr>
        <w:t xml:space="preserve"> </w:t>
      </w:r>
      <w:r w:rsidR="00A759BB" w:rsidRPr="00AF023E">
        <w:rPr>
          <w:lang w:val="sl-SI"/>
        </w:rPr>
        <w:t>26). Ta vključitev jih bo obvarovala, da bi ostale samo z enim delom evangelija in Cerkve ali da se spremenijo v nomade brez korenin.«</w:t>
      </w:r>
    </w:p>
    <w:p w:rsidR="00A759BB" w:rsidRPr="00AF023E" w:rsidRDefault="00A759BB" w:rsidP="003E01DB">
      <w:pPr>
        <w:jc w:val="both"/>
        <w:rPr>
          <w:lang w:val="sl-SI"/>
        </w:rPr>
      </w:pPr>
      <w:r w:rsidRPr="00AF023E">
        <w:rPr>
          <w:lang w:val="sl-SI"/>
        </w:rPr>
        <w:t xml:space="preserve">Tudi Sklepni dokument plenarnega zbora Cerkve na Slovenskem v točki </w:t>
      </w:r>
      <w:smartTag w:uri="urn:schemas-microsoft-com:office:smarttags" w:element="metricconverter">
        <w:smartTagPr>
          <w:attr w:name="ProductID" w:val="436 in"/>
        </w:smartTagPr>
        <w:r w:rsidRPr="00AF023E">
          <w:rPr>
            <w:lang w:val="sl-SI"/>
          </w:rPr>
          <w:t>436 in</w:t>
        </w:r>
      </w:smartTag>
      <w:r w:rsidRPr="00AF023E">
        <w:rPr>
          <w:lang w:val="sl-SI"/>
        </w:rPr>
        <w:t xml:space="preserve"> dalje govori o gibanjih</w:t>
      </w:r>
      <w:r w:rsidR="00A20428" w:rsidRPr="00AF023E">
        <w:rPr>
          <w:lang w:val="sl-SI"/>
        </w:rPr>
        <w:t xml:space="preserve"> in naroča: »Zlasti župnije naj bodo v skladu z navodili škofa odprte za gibanja.« A treba je »gojiti duha zaupanja med člani gibanj in duhovniki ter drugimi člani občestva in razvijati zavest komplementarnosti« (439).</w:t>
      </w:r>
    </w:p>
    <w:p w:rsidR="00AF2D09" w:rsidRPr="00AF023E" w:rsidRDefault="00A759BB" w:rsidP="003E01DB">
      <w:pPr>
        <w:jc w:val="both"/>
        <w:rPr>
          <w:lang w:val="sl-SI"/>
        </w:rPr>
      </w:pPr>
      <w:r w:rsidRPr="00AF023E">
        <w:rPr>
          <w:lang w:val="sl-SI"/>
        </w:rPr>
        <w:t xml:space="preserve">Prihaja mi na misel, kar je Mojzes rekel tistim, ki so protestirali, da </w:t>
      </w:r>
      <w:r w:rsidR="008D5779" w:rsidRPr="00AF023E">
        <w:rPr>
          <w:lang w:val="sl-SI"/>
        </w:rPr>
        <w:t>dva, ki nista bila navzoča v skupini sedemdesetih, ki so prejeli Duha, prav tako prerokujeta. Mojzes pa</w:t>
      </w:r>
      <w:r w:rsidR="008C69B0" w:rsidRPr="00AF023E">
        <w:rPr>
          <w:lang w:val="sl-SI"/>
        </w:rPr>
        <w:t xml:space="preserve"> je odgovoril</w:t>
      </w:r>
      <w:r w:rsidR="008D5779" w:rsidRPr="00AF023E">
        <w:rPr>
          <w:lang w:val="sl-SI"/>
        </w:rPr>
        <w:t>: »O da bi vse ljudstvo prerokovalo.«</w:t>
      </w:r>
      <w:r w:rsidR="00A20428" w:rsidRPr="00AF023E">
        <w:rPr>
          <w:lang w:val="sl-SI"/>
        </w:rPr>
        <w:t xml:space="preserve"> </w:t>
      </w:r>
      <w:r w:rsidR="00AF2D09" w:rsidRPr="00AF023E">
        <w:rPr>
          <w:lang w:val="sl-SI"/>
        </w:rPr>
        <w:t xml:space="preserve">Lahko </w:t>
      </w:r>
      <w:r w:rsidR="00C84E69" w:rsidRPr="00AF023E">
        <w:rPr>
          <w:lang w:val="sl-SI"/>
        </w:rPr>
        <w:t>bi rekli</w:t>
      </w:r>
      <w:r w:rsidR="00AF2D09" w:rsidRPr="00AF023E">
        <w:rPr>
          <w:lang w:val="sl-SI"/>
        </w:rPr>
        <w:t xml:space="preserve">: </w:t>
      </w:r>
      <w:r w:rsidR="00A20428" w:rsidRPr="00AF023E">
        <w:rPr>
          <w:lang w:val="sl-SI"/>
        </w:rPr>
        <w:t>»</w:t>
      </w:r>
      <w:r w:rsidR="00AF2D09" w:rsidRPr="00AF023E">
        <w:rPr>
          <w:lang w:val="sl-SI"/>
        </w:rPr>
        <w:t>O da bi bil</w:t>
      </w:r>
      <w:r w:rsidR="009A2A42" w:rsidRPr="00AF023E">
        <w:rPr>
          <w:lang w:val="sl-SI"/>
        </w:rPr>
        <w:t>o</w:t>
      </w:r>
      <w:r w:rsidR="00AF2D09" w:rsidRPr="00AF023E">
        <w:rPr>
          <w:lang w:val="sl-SI"/>
        </w:rPr>
        <w:t xml:space="preserve"> </w:t>
      </w:r>
      <w:r w:rsidR="009A2A42" w:rsidRPr="00AF023E">
        <w:rPr>
          <w:lang w:val="sl-SI"/>
        </w:rPr>
        <w:t xml:space="preserve">v </w:t>
      </w:r>
      <w:r w:rsidR="00AF2D09" w:rsidRPr="00AF023E">
        <w:rPr>
          <w:lang w:val="sl-SI"/>
        </w:rPr>
        <w:t>vs</w:t>
      </w:r>
      <w:r w:rsidR="009A2A42" w:rsidRPr="00AF023E">
        <w:rPr>
          <w:lang w:val="sl-SI"/>
        </w:rPr>
        <w:t>ak</w:t>
      </w:r>
      <w:r w:rsidR="00AF2D09" w:rsidRPr="00AF023E">
        <w:rPr>
          <w:lang w:val="sl-SI"/>
        </w:rPr>
        <w:t>i župnij</w:t>
      </w:r>
      <w:r w:rsidR="009A2A42" w:rsidRPr="00AF023E">
        <w:rPr>
          <w:lang w:val="sl-SI"/>
        </w:rPr>
        <w:t>i</w:t>
      </w:r>
      <w:r w:rsidR="00AF2D09" w:rsidRPr="00AF023E">
        <w:rPr>
          <w:lang w:val="sl-SI"/>
        </w:rPr>
        <w:t xml:space="preserve"> </w:t>
      </w:r>
      <w:r w:rsidR="009A2A42" w:rsidRPr="00AF023E">
        <w:rPr>
          <w:lang w:val="sl-SI"/>
        </w:rPr>
        <w:t>veliko</w:t>
      </w:r>
      <w:r w:rsidR="00AF2D09" w:rsidRPr="00AF023E">
        <w:rPr>
          <w:lang w:val="sl-SI"/>
        </w:rPr>
        <w:t xml:space="preserve"> gibanj</w:t>
      </w:r>
      <w:r w:rsidR="009A2A42" w:rsidRPr="00AF023E">
        <w:rPr>
          <w:lang w:val="sl-SI"/>
        </w:rPr>
        <w:t>!</w:t>
      </w:r>
      <w:r w:rsidR="00A20428" w:rsidRPr="00AF023E">
        <w:rPr>
          <w:lang w:val="sl-SI"/>
        </w:rPr>
        <w:t>«</w:t>
      </w:r>
      <w:r w:rsidR="008C69B0" w:rsidRPr="00AF023E">
        <w:rPr>
          <w:lang w:val="sl-SI"/>
        </w:rPr>
        <w:t xml:space="preserve"> Jezus nas spodbuja k odprtosti: »Kdor ni proti nam, je za nas« (Mr 9,40).</w:t>
      </w:r>
    </w:p>
    <w:p w:rsidR="00A20428" w:rsidRPr="00AF023E" w:rsidRDefault="00A20428" w:rsidP="003E01DB">
      <w:pPr>
        <w:ind w:firstLine="567"/>
        <w:jc w:val="both"/>
        <w:rPr>
          <w:lang w:val="sl-SI"/>
        </w:rPr>
      </w:pPr>
    </w:p>
    <w:p w:rsidR="00231C94" w:rsidRPr="00AF023E" w:rsidRDefault="00A20428" w:rsidP="003E01DB">
      <w:pPr>
        <w:jc w:val="both"/>
        <w:rPr>
          <w:lang w:val="sl-SI"/>
        </w:rPr>
      </w:pPr>
      <w:r w:rsidRPr="00AF023E">
        <w:rPr>
          <w:lang w:val="sl-SI"/>
        </w:rPr>
        <w:t>Vključenost</w:t>
      </w:r>
      <w:r w:rsidR="008D5779" w:rsidRPr="00AF023E">
        <w:rPr>
          <w:lang w:val="sl-SI"/>
        </w:rPr>
        <w:t xml:space="preserve"> v gibanj</w:t>
      </w:r>
      <w:r w:rsidRPr="00AF023E">
        <w:rPr>
          <w:lang w:val="sl-SI"/>
        </w:rPr>
        <w:t>e</w:t>
      </w:r>
      <w:r w:rsidR="008D5779" w:rsidRPr="00AF023E">
        <w:rPr>
          <w:lang w:val="sl-SI"/>
        </w:rPr>
        <w:t xml:space="preserve"> </w:t>
      </w:r>
      <w:r w:rsidRPr="00AF023E">
        <w:rPr>
          <w:lang w:val="sl-SI"/>
        </w:rPr>
        <w:t xml:space="preserve">najprej </w:t>
      </w:r>
      <w:r w:rsidR="008D5779" w:rsidRPr="00AF023E">
        <w:rPr>
          <w:b/>
          <w:lang w:val="sl-SI"/>
        </w:rPr>
        <w:t>pomaga duhovniku samemu</w:t>
      </w:r>
      <w:r w:rsidR="008D5779" w:rsidRPr="00AF023E">
        <w:rPr>
          <w:lang w:val="sl-SI"/>
        </w:rPr>
        <w:t>.</w:t>
      </w:r>
      <w:r w:rsidR="008D5779" w:rsidRPr="00AF023E">
        <w:rPr>
          <w:b/>
          <w:lang w:val="sl-SI"/>
        </w:rPr>
        <w:t xml:space="preserve"> </w:t>
      </w:r>
      <w:r w:rsidR="008D5779" w:rsidRPr="00AF023E">
        <w:rPr>
          <w:lang w:val="sl-SI"/>
        </w:rPr>
        <w:t>M</w:t>
      </w:r>
      <w:r w:rsidR="002B1771" w:rsidRPr="00AF023E">
        <w:rPr>
          <w:lang w:val="sl-SI"/>
        </w:rPr>
        <w:t xml:space="preserve">arsikdo </w:t>
      </w:r>
      <w:r w:rsidR="008D5779" w:rsidRPr="00AF023E">
        <w:rPr>
          <w:lang w:val="sl-SI"/>
        </w:rPr>
        <w:t>je rekel</w:t>
      </w:r>
      <w:r w:rsidR="002B1771" w:rsidRPr="00AF023E">
        <w:rPr>
          <w:lang w:val="sl-SI"/>
        </w:rPr>
        <w:t xml:space="preserve">: </w:t>
      </w:r>
      <w:r w:rsidR="008D5779" w:rsidRPr="00AF023E">
        <w:rPr>
          <w:lang w:val="sl-SI"/>
        </w:rPr>
        <w:t>»</w:t>
      </w:r>
      <w:r w:rsidR="002B1771" w:rsidRPr="00AF023E">
        <w:rPr>
          <w:lang w:val="sl-SI"/>
        </w:rPr>
        <w:t xml:space="preserve">Če ne bi bil v </w:t>
      </w:r>
      <w:r w:rsidRPr="00AF023E">
        <w:rPr>
          <w:lang w:val="sl-SI"/>
        </w:rPr>
        <w:t>tej in tej skupnosti</w:t>
      </w:r>
      <w:r w:rsidR="002B1771" w:rsidRPr="00AF023E">
        <w:rPr>
          <w:lang w:val="sl-SI"/>
        </w:rPr>
        <w:t>, bi že omagal.</w:t>
      </w:r>
      <w:r w:rsidR="008D5779" w:rsidRPr="00AF023E">
        <w:rPr>
          <w:lang w:val="sl-SI"/>
        </w:rPr>
        <w:t>«</w:t>
      </w:r>
      <w:r w:rsidR="002B1771" w:rsidRPr="00AF023E">
        <w:rPr>
          <w:lang w:val="sl-SI"/>
        </w:rPr>
        <w:t xml:space="preserve"> Marsika</w:t>
      </w:r>
      <w:r w:rsidR="00E96BDA" w:rsidRPr="00AF023E">
        <w:rPr>
          <w:lang w:val="sl-SI"/>
        </w:rPr>
        <w:t>teri</w:t>
      </w:r>
      <w:r w:rsidR="002B1771" w:rsidRPr="00AF023E">
        <w:rPr>
          <w:lang w:val="sl-SI"/>
        </w:rPr>
        <w:t xml:space="preserve"> poklic je bil tako rešen. Bog, ki je navzoč, rešuje.</w:t>
      </w:r>
      <w:r w:rsidR="00231C94" w:rsidRPr="00AF023E">
        <w:rPr>
          <w:lang w:val="sl-SI"/>
        </w:rPr>
        <w:t xml:space="preserve"> </w:t>
      </w:r>
      <w:r w:rsidR="008D5779" w:rsidRPr="00AF023E">
        <w:rPr>
          <w:lang w:val="sl-SI"/>
        </w:rPr>
        <w:t xml:space="preserve">Skupnost je </w:t>
      </w:r>
      <w:r w:rsidR="00231C94" w:rsidRPr="00AF023E">
        <w:rPr>
          <w:lang w:val="sl-SI"/>
        </w:rPr>
        <w:t xml:space="preserve">rešitev za duhovnika. </w:t>
      </w:r>
      <w:r w:rsidR="006C3CF2" w:rsidRPr="00AF023E">
        <w:rPr>
          <w:lang w:val="sl-SI"/>
        </w:rPr>
        <w:t>Ker smo se odpovedali družin</w:t>
      </w:r>
      <w:r w:rsidR="00E96BDA" w:rsidRPr="00AF023E">
        <w:rPr>
          <w:lang w:val="sl-SI"/>
        </w:rPr>
        <w:t>am</w:t>
      </w:r>
      <w:r w:rsidR="006C3CF2" w:rsidRPr="00AF023E">
        <w:rPr>
          <w:lang w:val="sl-SI"/>
        </w:rPr>
        <w:t>, nam je Gospod podaril drugačno družino,</w:t>
      </w:r>
      <w:r w:rsidR="008D5779" w:rsidRPr="00AF023E">
        <w:rPr>
          <w:lang w:val="sl-SI"/>
        </w:rPr>
        <w:t xml:space="preserve"> </w:t>
      </w:r>
      <w:r w:rsidR="006C3CF2" w:rsidRPr="00AF023E">
        <w:rPr>
          <w:lang w:val="sl-SI"/>
        </w:rPr>
        <w:t>da</w:t>
      </w:r>
      <w:r w:rsidR="008D5779" w:rsidRPr="00AF023E">
        <w:rPr>
          <w:lang w:val="sl-SI"/>
        </w:rPr>
        <w:t xml:space="preserve"> se duhovniki srečuje</w:t>
      </w:r>
      <w:r w:rsidR="006C3CF2" w:rsidRPr="00AF023E">
        <w:rPr>
          <w:lang w:val="sl-SI"/>
        </w:rPr>
        <w:t>m</w:t>
      </w:r>
      <w:r w:rsidR="008D5779" w:rsidRPr="00AF023E">
        <w:rPr>
          <w:lang w:val="sl-SI"/>
        </w:rPr>
        <w:t xml:space="preserve">o med seboj. </w:t>
      </w:r>
      <w:r w:rsidR="006C3CF2" w:rsidRPr="00AF023E">
        <w:rPr>
          <w:lang w:val="sl-SI"/>
        </w:rPr>
        <w:t>Tako duhovnik</w:t>
      </w:r>
      <w:r w:rsidRPr="00AF023E">
        <w:rPr>
          <w:lang w:val="sl-SI"/>
        </w:rPr>
        <w:t xml:space="preserve"> živi</w:t>
      </w:r>
      <w:r w:rsidR="00B75778" w:rsidRPr="00AF023E">
        <w:rPr>
          <w:lang w:val="sl-SI"/>
        </w:rPr>
        <w:t xml:space="preserve"> </w:t>
      </w:r>
      <w:r w:rsidR="006C3CF2" w:rsidRPr="00AF023E">
        <w:rPr>
          <w:lang w:val="sl-SI"/>
        </w:rPr>
        <w:t xml:space="preserve">najprej </w:t>
      </w:r>
      <w:r w:rsidR="00B75778" w:rsidRPr="00AF023E">
        <w:rPr>
          <w:lang w:val="sl-SI"/>
        </w:rPr>
        <w:t>kot kristjan</w:t>
      </w:r>
      <w:r w:rsidR="008C69B0" w:rsidRPr="00AF023E">
        <w:rPr>
          <w:lang w:val="sl-SI"/>
        </w:rPr>
        <w:t xml:space="preserve"> </w:t>
      </w:r>
      <w:r w:rsidR="006C3CF2" w:rsidRPr="00AF023E">
        <w:rPr>
          <w:lang w:val="sl-SI"/>
        </w:rPr>
        <w:t>in</w:t>
      </w:r>
      <w:r w:rsidRPr="00AF023E">
        <w:rPr>
          <w:lang w:val="sl-SI"/>
        </w:rPr>
        <w:t xml:space="preserve"> je</w:t>
      </w:r>
      <w:r w:rsidR="00B75778" w:rsidRPr="00AF023E">
        <w:rPr>
          <w:lang w:val="sl-SI"/>
        </w:rPr>
        <w:t xml:space="preserve"> z drugimi globlje povezan.</w:t>
      </w:r>
      <w:r w:rsidR="008D5779" w:rsidRPr="00AF023E">
        <w:rPr>
          <w:lang w:val="sl-SI"/>
        </w:rPr>
        <w:t xml:space="preserve"> In t</w:t>
      </w:r>
      <w:r w:rsidR="002B1771" w:rsidRPr="00AF023E">
        <w:rPr>
          <w:lang w:val="sl-SI"/>
        </w:rPr>
        <w:t>ako laž</w:t>
      </w:r>
      <w:r w:rsidR="00E96BDA" w:rsidRPr="00AF023E">
        <w:rPr>
          <w:lang w:val="sl-SI"/>
        </w:rPr>
        <w:t>j</w:t>
      </w:r>
      <w:r w:rsidR="002B1771" w:rsidRPr="00AF023E">
        <w:rPr>
          <w:lang w:val="sl-SI"/>
        </w:rPr>
        <w:t xml:space="preserve">e gradi Cerkev. </w:t>
      </w:r>
      <w:r w:rsidR="00231C94" w:rsidRPr="00AF023E">
        <w:rPr>
          <w:lang w:val="sl-SI"/>
        </w:rPr>
        <w:t xml:space="preserve">Jezus želi, da </w:t>
      </w:r>
      <w:r w:rsidR="00AF2D09" w:rsidRPr="00AF023E">
        <w:rPr>
          <w:lang w:val="sl-SI"/>
        </w:rPr>
        <w:t>s</w:t>
      </w:r>
      <w:r w:rsidR="00231C94" w:rsidRPr="00AF023E">
        <w:rPr>
          <w:lang w:val="sl-SI"/>
        </w:rPr>
        <w:t>mo bolj njegovi</w:t>
      </w:r>
      <w:r w:rsidR="00E96BDA" w:rsidRPr="00AF023E">
        <w:rPr>
          <w:lang w:val="sl-SI"/>
        </w:rPr>
        <w:t>,</w:t>
      </w:r>
      <w:r w:rsidR="00AF2D09" w:rsidRPr="00AF023E">
        <w:rPr>
          <w:lang w:val="sl-SI"/>
        </w:rPr>
        <w:t xml:space="preserve"> </w:t>
      </w:r>
      <w:r w:rsidR="009A2A42" w:rsidRPr="00AF023E">
        <w:rPr>
          <w:lang w:val="sl-SI"/>
        </w:rPr>
        <w:t xml:space="preserve">in </w:t>
      </w:r>
      <w:r w:rsidR="00231C94" w:rsidRPr="00AF023E">
        <w:rPr>
          <w:lang w:val="sl-SI"/>
        </w:rPr>
        <w:t xml:space="preserve">ne </w:t>
      </w:r>
      <w:r w:rsidR="00AF2D09" w:rsidRPr="00AF023E">
        <w:rPr>
          <w:lang w:val="sl-SI"/>
        </w:rPr>
        <w:t xml:space="preserve">kliče </w:t>
      </w:r>
      <w:r w:rsidR="00231C94" w:rsidRPr="00AF023E">
        <w:rPr>
          <w:lang w:val="sl-SI"/>
        </w:rPr>
        <w:t>sam</w:t>
      </w:r>
      <w:r w:rsidR="00AF2D09" w:rsidRPr="00AF023E">
        <w:rPr>
          <w:lang w:val="sl-SI"/>
        </w:rPr>
        <w:t xml:space="preserve">o preko župnika. </w:t>
      </w:r>
    </w:p>
    <w:p w:rsidR="00AF2D09" w:rsidRPr="00AF023E" w:rsidRDefault="008C69B0" w:rsidP="003E01DB">
      <w:pPr>
        <w:jc w:val="both"/>
        <w:rPr>
          <w:lang w:val="sl-SI"/>
        </w:rPr>
      </w:pPr>
      <w:r w:rsidRPr="00AF023E">
        <w:rPr>
          <w:lang w:val="sl-SI"/>
        </w:rPr>
        <w:t>R</w:t>
      </w:r>
      <w:r w:rsidR="006C3CF2" w:rsidRPr="00AF023E">
        <w:rPr>
          <w:lang w:val="sl-SI"/>
        </w:rPr>
        <w:t>azna gibanja pomagajo h</w:t>
      </w:r>
      <w:r w:rsidRPr="00AF023E">
        <w:rPr>
          <w:lang w:val="sl-SI"/>
        </w:rPr>
        <w:t xml:space="preserve"> globlji povezanosti v župniji in župnija postane živa, v njej se </w:t>
      </w:r>
      <w:r w:rsidR="00E96BDA" w:rsidRPr="00AF023E">
        <w:rPr>
          <w:lang w:val="sl-SI"/>
        </w:rPr>
        <w:t xml:space="preserve">dogaja </w:t>
      </w:r>
      <w:r w:rsidRPr="00AF023E">
        <w:rPr>
          <w:lang w:val="sl-SI"/>
        </w:rPr>
        <w:t xml:space="preserve">vedno nekaj božjega. </w:t>
      </w:r>
      <w:r w:rsidR="006C3CF2" w:rsidRPr="00AF023E">
        <w:rPr>
          <w:lang w:val="sl-SI"/>
        </w:rPr>
        <w:t>Zato je prav, da</w:t>
      </w:r>
      <w:r w:rsidR="00AF2D09" w:rsidRPr="00AF023E">
        <w:rPr>
          <w:lang w:val="sl-SI"/>
        </w:rPr>
        <w:t xml:space="preserve"> </w:t>
      </w:r>
      <w:r w:rsidRPr="00AF023E">
        <w:rPr>
          <w:lang w:val="sl-SI"/>
        </w:rPr>
        <w:t>je</w:t>
      </w:r>
      <w:r w:rsidR="00AF2D09" w:rsidRPr="00AF023E">
        <w:rPr>
          <w:lang w:val="sl-SI"/>
        </w:rPr>
        <w:t xml:space="preserve"> v župnijskem svetu </w:t>
      </w:r>
      <w:r w:rsidRPr="00AF023E">
        <w:rPr>
          <w:lang w:val="sl-SI"/>
        </w:rPr>
        <w:t xml:space="preserve">tudi </w:t>
      </w:r>
      <w:r w:rsidR="00AF2D09" w:rsidRPr="00AF023E">
        <w:rPr>
          <w:lang w:val="sl-SI"/>
        </w:rPr>
        <w:t>predstavnik gibanj.</w:t>
      </w:r>
    </w:p>
    <w:p w:rsidR="00BE59A9" w:rsidRPr="00AF023E" w:rsidRDefault="009B2846" w:rsidP="003E01DB">
      <w:pPr>
        <w:jc w:val="both"/>
        <w:rPr>
          <w:lang w:val="sl-SI"/>
        </w:rPr>
      </w:pPr>
      <w:r w:rsidRPr="00AF023E">
        <w:rPr>
          <w:lang w:val="sl-SI"/>
        </w:rPr>
        <w:t xml:space="preserve">Tudi gibanja pomagajo </w:t>
      </w:r>
      <w:r w:rsidR="00BE59A9" w:rsidRPr="00AF023E">
        <w:rPr>
          <w:lang w:val="sl-SI"/>
        </w:rPr>
        <w:t>uresnič</w:t>
      </w:r>
      <w:r w:rsidRPr="00AF023E">
        <w:rPr>
          <w:lang w:val="sl-SI"/>
        </w:rPr>
        <w:t>evati</w:t>
      </w:r>
      <w:r w:rsidR="00BE59A9" w:rsidRPr="00AF023E">
        <w:rPr>
          <w:lang w:val="sl-SI"/>
        </w:rPr>
        <w:t xml:space="preserve"> namen prenove</w:t>
      </w:r>
      <w:r w:rsidR="003522CD" w:rsidRPr="00AF023E">
        <w:rPr>
          <w:lang w:val="sl-SI"/>
        </w:rPr>
        <w:t xml:space="preserve"> celotnega krščanskega življenja</w:t>
      </w:r>
      <w:r w:rsidR="00BE59A9" w:rsidRPr="00AF023E">
        <w:rPr>
          <w:lang w:val="sl-SI"/>
        </w:rPr>
        <w:t>, ki jo želi</w:t>
      </w:r>
      <w:r w:rsidR="003522CD" w:rsidRPr="00AF023E">
        <w:rPr>
          <w:lang w:val="sl-SI"/>
        </w:rPr>
        <w:t>jo naši škofje in mi z njimi, izražen pa jev</w:t>
      </w:r>
      <w:r w:rsidR="00BE59A9" w:rsidRPr="00AF023E">
        <w:rPr>
          <w:lang w:val="sl-SI"/>
        </w:rPr>
        <w:t xml:space="preserve"> </w:t>
      </w:r>
      <w:r w:rsidR="00BE59A9" w:rsidRPr="00AF023E">
        <w:rPr>
          <w:i/>
          <w:lang w:val="sl-SI"/>
        </w:rPr>
        <w:t>Pridite in poglejte</w:t>
      </w:r>
      <w:r w:rsidR="003522CD" w:rsidRPr="00AF023E">
        <w:rPr>
          <w:lang w:val="sl-SI"/>
        </w:rPr>
        <w:t xml:space="preserve"> št</w:t>
      </w:r>
      <w:r w:rsidRPr="00AF023E">
        <w:rPr>
          <w:lang w:val="sl-SI"/>
        </w:rPr>
        <w:t>.</w:t>
      </w:r>
      <w:r w:rsidR="003522CD" w:rsidRPr="00AF023E">
        <w:rPr>
          <w:lang w:val="sl-SI"/>
        </w:rPr>
        <w:t xml:space="preserve"> 5</w:t>
      </w:r>
      <w:r w:rsidR="00BE59A9" w:rsidRPr="00AF023E">
        <w:rPr>
          <w:lang w:val="sl-SI"/>
        </w:rPr>
        <w:t>9:</w:t>
      </w:r>
      <w:r w:rsidR="009A2A42" w:rsidRPr="00AF023E">
        <w:rPr>
          <w:lang w:val="sl-SI"/>
        </w:rPr>
        <w:t xml:space="preserve"> </w:t>
      </w:r>
      <w:r w:rsidR="00BE59A9" w:rsidRPr="00AF023E">
        <w:rPr>
          <w:lang w:val="sl-SI"/>
        </w:rPr>
        <w:t>»Živa občestva Cerkve in njihovi posamezni člani bodo z novo apostolsko gorečnostjo vabili in spremljali brate in sestre k osebni veri, k osebnemu srečanju s Kristusom kot Odrešenikom človeka, da bi se lahko drug drugemu darovali v ljubez</w:t>
      </w:r>
      <w:r w:rsidR="003522CD" w:rsidRPr="00AF023E">
        <w:rPr>
          <w:lang w:val="sl-SI"/>
        </w:rPr>
        <w:t>ni.«</w:t>
      </w:r>
    </w:p>
    <w:p w:rsidR="007A45F9" w:rsidRPr="00AF023E" w:rsidRDefault="007A45F9" w:rsidP="003E01DB">
      <w:pPr>
        <w:jc w:val="both"/>
        <w:rPr>
          <w:lang w:val="sl-SI"/>
        </w:rPr>
      </w:pPr>
      <w:r w:rsidRPr="00AF023E">
        <w:rPr>
          <w:lang w:val="sl-SI"/>
        </w:rPr>
        <w:t xml:space="preserve">Če torej v župniji uresničujemo </w:t>
      </w:r>
      <w:proofErr w:type="spellStart"/>
      <w:r w:rsidRPr="00AF023E">
        <w:rPr>
          <w:lang w:val="sl-SI"/>
        </w:rPr>
        <w:t>občestveno</w:t>
      </w:r>
      <w:proofErr w:type="spellEnd"/>
      <w:r w:rsidRPr="00AF023E">
        <w:rPr>
          <w:lang w:val="sl-SI"/>
        </w:rPr>
        <w:t xml:space="preserve"> duhovnost, </w:t>
      </w:r>
      <w:r w:rsidR="003522CD" w:rsidRPr="00AF023E">
        <w:rPr>
          <w:lang w:val="sl-SI"/>
        </w:rPr>
        <w:t>p</w:t>
      </w:r>
      <w:r w:rsidRPr="00AF023E">
        <w:rPr>
          <w:lang w:val="sl-SI"/>
        </w:rPr>
        <w:t xml:space="preserve">očasi prehajamo od </w:t>
      </w:r>
      <w:r w:rsidR="003522CD" w:rsidRPr="00AF023E">
        <w:rPr>
          <w:lang w:val="sl-SI"/>
        </w:rPr>
        <w:t>“jaz</w:t>
      </w:r>
      <w:r w:rsidRPr="00AF023E">
        <w:rPr>
          <w:lang w:val="sl-SI"/>
        </w:rPr>
        <w:t>” in “</w:t>
      </w:r>
      <w:r w:rsidR="003522CD" w:rsidRPr="00AF023E">
        <w:rPr>
          <w:lang w:val="sl-SI"/>
        </w:rPr>
        <w:t>t</w:t>
      </w:r>
      <w:r w:rsidRPr="00AF023E">
        <w:rPr>
          <w:lang w:val="sl-SI"/>
        </w:rPr>
        <w:t>i” k “mi”</w:t>
      </w:r>
      <w:r w:rsidR="003522CD" w:rsidRPr="00AF023E">
        <w:rPr>
          <w:lang w:val="sl-SI"/>
        </w:rPr>
        <w:t>:</w:t>
      </w:r>
      <w:r w:rsidRPr="00AF023E">
        <w:rPr>
          <w:lang w:val="sl-SI"/>
        </w:rPr>
        <w:t xml:space="preserve"> </w:t>
      </w:r>
      <w:r w:rsidR="003522CD" w:rsidRPr="00AF023E">
        <w:rPr>
          <w:lang w:val="sl-SI"/>
        </w:rPr>
        <w:t>m</w:t>
      </w:r>
      <w:r w:rsidRPr="00AF023E">
        <w:rPr>
          <w:lang w:val="sl-SI"/>
        </w:rPr>
        <w:t>i skupaj moramo to in to narediti, to in to pripraviti, mi smo poklicani to Božje življenje prinašati drugim.</w:t>
      </w:r>
      <w:r w:rsidR="003522CD" w:rsidRPr="00AF023E">
        <w:rPr>
          <w:lang w:val="sl-SI"/>
        </w:rPr>
        <w:t xml:space="preserve"> V</w:t>
      </w:r>
      <w:r w:rsidRPr="00AF023E">
        <w:rPr>
          <w:lang w:val="sl-SI"/>
        </w:rPr>
        <w:t xml:space="preserve">si skupaj </w:t>
      </w:r>
      <w:r w:rsidR="006C3CF2" w:rsidRPr="00AF023E">
        <w:rPr>
          <w:lang w:val="sl-SI"/>
        </w:rPr>
        <w:t xml:space="preserve">smo </w:t>
      </w:r>
      <w:r w:rsidRPr="00AF023E">
        <w:rPr>
          <w:lang w:val="sl-SI"/>
        </w:rPr>
        <w:t>ena sama družina, drug drugemu pomagamo, si</w:t>
      </w:r>
      <w:r w:rsidR="00E96BDA" w:rsidRPr="00AF023E">
        <w:rPr>
          <w:lang w:val="sl-SI"/>
        </w:rPr>
        <w:t xml:space="preserve"> dajemo zgled, si vlivamo pogum</w:t>
      </w:r>
      <w:r w:rsidRPr="00AF023E">
        <w:rPr>
          <w:lang w:val="sl-SI"/>
        </w:rPr>
        <w:t xml:space="preserve">, da na svetem potovanju </w:t>
      </w:r>
      <w:r w:rsidR="006C3CF2" w:rsidRPr="00AF023E">
        <w:rPr>
          <w:lang w:val="sl-SI"/>
        </w:rPr>
        <w:t xml:space="preserve">proti nebeški domovini </w:t>
      </w:r>
      <w:r w:rsidRPr="00AF023E">
        <w:rPr>
          <w:lang w:val="sl-SI"/>
        </w:rPr>
        <w:t xml:space="preserve">ne odnehamo. Takrat vsako malo občestvo in celotna župnija postane, kakor </w:t>
      </w:r>
      <w:r w:rsidR="003522CD" w:rsidRPr="00AF023E">
        <w:rPr>
          <w:lang w:val="sl-SI"/>
        </w:rPr>
        <w:t xml:space="preserve">želi </w:t>
      </w:r>
      <w:r w:rsidR="00C84E69" w:rsidRPr="00AF023E">
        <w:rPr>
          <w:lang w:val="sl-SI"/>
        </w:rPr>
        <w:t>sveti</w:t>
      </w:r>
      <w:r w:rsidRPr="00AF023E">
        <w:rPr>
          <w:lang w:val="sl-SI"/>
        </w:rPr>
        <w:t xml:space="preserve"> Janez Pavel II., »dom in šola </w:t>
      </w:r>
      <w:proofErr w:type="spellStart"/>
      <w:r w:rsidRPr="00AF023E">
        <w:rPr>
          <w:lang w:val="sl-SI"/>
        </w:rPr>
        <w:t>občestvenosti</w:t>
      </w:r>
      <w:proofErr w:type="spellEnd"/>
      <w:r w:rsidRPr="00AF023E">
        <w:rPr>
          <w:lang w:val="sl-SI"/>
        </w:rPr>
        <w:t xml:space="preserve">«. </w:t>
      </w:r>
    </w:p>
    <w:p w:rsidR="007A45F9" w:rsidRPr="00AF023E" w:rsidRDefault="007A45F9" w:rsidP="003E01DB">
      <w:pPr>
        <w:pStyle w:val="Golobesedilo"/>
        <w:jc w:val="both"/>
        <w:rPr>
          <w:rFonts w:ascii="Times New Roman" w:eastAsia="MS Mincho" w:hAnsi="Times New Roman" w:cs="Times New Roman"/>
          <w:sz w:val="24"/>
          <w:szCs w:val="24"/>
        </w:rPr>
      </w:pPr>
      <w:r w:rsidRPr="00AF023E">
        <w:rPr>
          <w:rFonts w:ascii="Times New Roman" w:eastAsia="MS Mincho" w:hAnsi="Times New Roman" w:cs="Times New Roman"/>
          <w:sz w:val="24"/>
          <w:szCs w:val="24"/>
        </w:rPr>
        <w:t xml:space="preserve">To potem prepriča ljudi. Tako je bilo pri prvih kristjanih. Ljudje, ki so jih gledali, tako poroča </w:t>
      </w:r>
      <w:proofErr w:type="spellStart"/>
      <w:r w:rsidRPr="00AF023E">
        <w:rPr>
          <w:rFonts w:ascii="Times New Roman" w:eastAsia="MS Mincho" w:hAnsi="Times New Roman" w:cs="Times New Roman"/>
          <w:sz w:val="24"/>
          <w:szCs w:val="24"/>
        </w:rPr>
        <w:t>Tertulijan</w:t>
      </w:r>
      <w:proofErr w:type="spellEnd"/>
      <w:r w:rsidRPr="00AF023E">
        <w:rPr>
          <w:rFonts w:ascii="Times New Roman" w:eastAsia="MS Mincho" w:hAnsi="Times New Roman" w:cs="Times New Roman"/>
          <w:sz w:val="24"/>
          <w:szCs w:val="24"/>
        </w:rPr>
        <w:t xml:space="preserve">, so govorili: »Glejte, kako se ljubijo med seboj, drug za drugega so pripravljeni umreti.« </w:t>
      </w:r>
    </w:p>
    <w:p w:rsidR="007A45F9" w:rsidRPr="00AF023E" w:rsidRDefault="007A45F9" w:rsidP="003E01DB">
      <w:pPr>
        <w:pStyle w:val="Golobesedilo"/>
        <w:jc w:val="both"/>
        <w:rPr>
          <w:rFonts w:ascii="Times New Roman" w:eastAsia="MS Mincho" w:hAnsi="Times New Roman" w:cs="Times New Roman"/>
          <w:sz w:val="24"/>
          <w:szCs w:val="24"/>
        </w:rPr>
      </w:pPr>
      <w:r w:rsidRPr="00AF023E">
        <w:rPr>
          <w:rFonts w:ascii="Times New Roman" w:eastAsia="MS Mincho" w:hAnsi="Times New Roman" w:cs="Times New Roman"/>
          <w:bCs/>
          <w:sz w:val="24"/>
          <w:szCs w:val="24"/>
        </w:rPr>
        <w:t>Kaj bi si zaželeli na koncu?</w:t>
      </w:r>
      <w:r w:rsidRPr="00AF023E">
        <w:rPr>
          <w:rFonts w:ascii="Times New Roman" w:eastAsia="MS Mincho" w:hAnsi="Times New Roman" w:cs="Times New Roman"/>
          <w:sz w:val="24"/>
          <w:szCs w:val="24"/>
        </w:rPr>
        <w:t xml:space="preserve"> </w:t>
      </w:r>
      <w:r w:rsidR="006C3CF2" w:rsidRPr="00AF023E">
        <w:rPr>
          <w:rFonts w:ascii="Times New Roman" w:eastAsia="MS Mincho" w:hAnsi="Times New Roman" w:cs="Times New Roman"/>
          <w:sz w:val="24"/>
          <w:szCs w:val="24"/>
        </w:rPr>
        <w:t xml:space="preserve">Da bi tudi za naše župnije, ki so zbrane okrog župnika, ljudje </w:t>
      </w:r>
      <w:r w:rsidRPr="00AF023E">
        <w:rPr>
          <w:rFonts w:ascii="Times New Roman" w:eastAsia="MS Mincho" w:hAnsi="Times New Roman" w:cs="Times New Roman"/>
          <w:sz w:val="24"/>
          <w:szCs w:val="24"/>
        </w:rPr>
        <w:t xml:space="preserve">govorili: »Glejte, kako </w:t>
      </w:r>
      <w:r w:rsidR="007D423E" w:rsidRPr="00AF023E">
        <w:rPr>
          <w:rFonts w:ascii="Times New Roman" w:eastAsia="MS Mincho" w:hAnsi="Times New Roman" w:cs="Times New Roman"/>
          <w:sz w:val="24"/>
          <w:szCs w:val="24"/>
        </w:rPr>
        <w:t>v tej župniji</w:t>
      </w:r>
      <w:r w:rsidRPr="00AF023E">
        <w:rPr>
          <w:rFonts w:ascii="Times New Roman" w:eastAsia="MS Mincho" w:hAnsi="Times New Roman" w:cs="Times New Roman"/>
          <w:sz w:val="24"/>
          <w:szCs w:val="24"/>
        </w:rPr>
        <w:t xml:space="preserve"> ljubijo drug drugega</w:t>
      </w:r>
      <w:r w:rsidR="00E96BDA" w:rsidRPr="00AF023E">
        <w:rPr>
          <w:rFonts w:ascii="Times New Roman" w:eastAsia="MS Mincho" w:hAnsi="Times New Roman" w:cs="Times New Roman"/>
          <w:sz w:val="24"/>
          <w:szCs w:val="24"/>
        </w:rPr>
        <w:t>,</w:t>
      </w:r>
      <w:r w:rsidRPr="00AF023E">
        <w:rPr>
          <w:rFonts w:ascii="Times New Roman" w:eastAsia="MS Mincho" w:hAnsi="Times New Roman" w:cs="Times New Roman"/>
          <w:sz w:val="24"/>
          <w:szCs w:val="24"/>
        </w:rPr>
        <w:t xml:space="preserve"> in drug za drugega so pripravljeni </w:t>
      </w:r>
      <w:r w:rsidR="006C3CF2" w:rsidRPr="00AF023E">
        <w:rPr>
          <w:rFonts w:ascii="Times New Roman" w:eastAsia="MS Mincho" w:hAnsi="Times New Roman" w:cs="Times New Roman"/>
          <w:sz w:val="24"/>
          <w:szCs w:val="24"/>
        </w:rPr>
        <w:t>dati življenje</w:t>
      </w:r>
      <w:r w:rsidRPr="00AF023E">
        <w:rPr>
          <w:rFonts w:ascii="Times New Roman" w:eastAsia="MS Mincho" w:hAnsi="Times New Roman" w:cs="Times New Roman"/>
          <w:sz w:val="24"/>
          <w:szCs w:val="24"/>
        </w:rPr>
        <w:t>.«</w:t>
      </w:r>
    </w:p>
    <w:p w:rsidR="00D51C01" w:rsidRPr="00AF023E" w:rsidRDefault="00D51C01" w:rsidP="003E01DB">
      <w:pPr>
        <w:pStyle w:val="Golobesedilo"/>
        <w:ind w:firstLine="567"/>
        <w:jc w:val="both"/>
        <w:rPr>
          <w:rFonts w:ascii="Times New Roman" w:eastAsia="MS Mincho" w:hAnsi="Times New Roman" w:cs="Times New Roman"/>
          <w:sz w:val="24"/>
          <w:szCs w:val="24"/>
        </w:rPr>
      </w:pPr>
    </w:p>
    <w:p w:rsidR="00C84E69" w:rsidRPr="00AF023E" w:rsidRDefault="00C84E69" w:rsidP="003E01DB">
      <w:pPr>
        <w:pStyle w:val="Golobesedilo"/>
        <w:jc w:val="both"/>
        <w:rPr>
          <w:rFonts w:ascii="Times New Roman" w:eastAsia="MS Mincho" w:hAnsi="Times New Roman" w:cs="Times New Roman"/>
          <w:i/>
          <w:sz w:val="24"/>
          <w:szCs w:val="24"/>
        </w:rPr>
      </w:pPr>
      <w:r w:rsidRPr="00AF023E">
        <w:rPr>
          <w:rFonts w:ascii="Times New Roman" w:eastAsia="MS Mincho" w:hAnsi="Times New Roman" w:cs="Times New Roman"/>
          <w:i/>
          <w:sz w:val="24"/>
          <w:szCs w:val="24"/>
        </w:rPr>
        <w:t>In še vprašanja za premislek ...</w:t>
      </w:r>
    </w:p>
    <w:p w:rsidR="006C3CF2" w:rsidRPr="00AF023E" w:rsidRDefault="00D51C01" w:rsidP="003E01DB">
      <w:pPr>
        <w:pStyle w:val="Golobesedilo"/>
        <w:numPr>
          <w:ilvl w:val="0"/>
          <w:numId w:val="5"/>
        </w:numPr>
        <w:jc w:val="both"/>
        <w:rPr>
          <w:rFonts w:ascii="Times New Roman" w:eastAsia="MS Mincho" w:hAnsi="Times New Roman" w:cs="Times New Roman"/>
          <w:sz w:val="24"/>
          <w:szCs w:val="24"/>
        </w:rPr>
      </w:pPr>
      <w:r w:rsidRPr="00AF023E">
        <w:rPr>
          <w:rFonts w:ascii="Times New Roman" w:eastAsia="MS Mincho" w:hAnsi="Times New Roman" w:cs="Times New Roman"/>
          <w:sz w:val="24"/>
          <w:szCs w:val="24"/>
        </w:rPr>
        <w:t>Katere težave se kažejo v naših župnijah glede gibanj in novih cerkvenih skupnosti?</w:t>
      </w:r>
      <w:r w:rsidR="006C3CF2" w:rsidRPr="00AF023E">
        <w:rPr>
          <w:rFonts w:ascii="Times New Roman" w:eastAsia="MS Mincho" w:hAnsi="Times New Roman" w:cs="Times New Roman"/>
          <w:sz w:val="24"/>
          <w:szCs w:val="24"/>
        </w:rPr>
        <w:t xml:space="preserve"> Ali se zavedam, da so to porodne bolečine</w:t>
      </w:r>
      <w:r w:rsidR="00E96BDA" w:rsidRPr="00AF023E">
        <w:rPr>
          <w:rFonts w:ascii="Times New Roman" w:eastAsia="MS Mincho" w:hAnsi="Times New Roman" w:cs="Times New Roman"/>
          <w:sz w:val="24"/>
          <w:szCs w:val="24"/>
        </w:rPr>
        <w:t>,</w:t>
      </w:r>
      <w:r w:rsidR="006C3CF2" w:rsidRPr="00AF023E">
        <w:rPr>
          <w:rFonts w:ascii="Times New Roman" w:eastAsia="MS Mincho" w:hAnsi="Times New Roman" w:cs="Times New Roman"/>
          <w:sz w:val="24"/>
          <w:szCs w:val="24"/>
        </w:rPr>
        <w:t xml:space="preserve"> in da bodo z dozorevanjem članov minile? </w:t>
      </w:r>
    </w:p>
    <w:p w:rsidR="006C3CF2" w:rsidRPr="00AF023E" w:rsidRDefault="006C3CF2" w:rsidP="003E01DB">
      <w:pPr>
        <w:pStyle w:val="Golobesedilo"/>
        <w:numPr>
          <w:ilvl w:val="0"/>
          <w:numId w:val="5"/>
        </w:numPr>
        <w:jc w:val="both"/>
        <w:rPr>
          <w:rFonts w:ascii="Times New Roman" w:eastAsia="MS Mincho" w:hAnsi="Times New Roman" w:cs="Times New Roman"/>
          <w:sz w:val="24"/>
          <w:szCs w:val="24"/>
        </w:rPr>
      </w:pPr>
      <w:r w:rsidRPr="00AF023E">
        <w:rPr>
          <w:rFonts w:ascii="Times New Roman" w:eastAsia="MS Mincho" w:hAnsi="Times New Roman" w:cs="Times New Roman"/>
          <w:sz w:val="24"/>
          <w:szCs w:val="24"/>
        </w:rPr>
        <w:t>Kako je v naši župniji? Ali pomagam ljudem, da bi bili odprti za Božje delovanje v vseh cerkvenih občestvih?</w:t>
      </w:r>
    </w:p>
    <w:p w:rsidR="00BC2734" w:rsidRPr="00AF023E" w:rsidRDefault="00BC2734" w:rsidP="003E01DB">
      <w:pPr>
        <w:pStyle w:val="Golobesedilo"/>
        <w:ind w:firstLine="567"/>
        <w:jc w:val="both"/>
        <w:rPr>
          <w:rFonts w:ascii="Times New Roman" w:eastAsia="MS Mincho" w:hAnsi="Times New Roman" w:cs="Times New Roman"/>
          <w:sz w:val="24"/>
          <w:szCs w:val="24"/>
        </w:rPr>
      </w:pPr>
    </w:p>
    <w:sectPr w:rsidR="00BC2734" w:rsidRPr="00AF023E" w:rsidSect="00BC2734">
      <w:footerReference w:type="default" r:id="rId7"/>
      <w:pgSz w:w="11906" w:h="16838" w:code="9"/>
      <w:pgMar w:top="709"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FF2" w:rsidRDefault="001C2FF2" w:rsidP="00BC2734">
      <w:r>
        <w:separator/>
      </w:r>
    </w:p>
  </w:endnote>
  <w:endnote w:type="continuationSeparator" w:id="0">
    <w:p w:rsidR="001C2FF2" w:rsidRDefault="001C2FF2" w:rsidP="00BC27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03470"/>
      <w:docPartObj>
        <w:docPartGallery w:val="Page Numbers (Bottom of Page)"/>
        <w:docPartUnique/>
      </w:docPartObj>
    </w:sdtPr>
    <w:sdtContent>
      <w:p w:rsidR="00AF023E" w:rsidRDefault="00EE05D2">
        <w:pPr>
          <w:pStyle w:val="Noga"/>
          <w:jc w:val="center"/>
        </w:pPr>
        <w:fldSimple w:instr=" PAGE   \* MERGEFORMAT ">
          <w:r w:rsidR="00F30AAE">
            <w:rPr>
              <w:noProof/>
            </w:rPr>
            <w:t>1</w:t>
          </w:r>
        </w:fldSimple>
      </w:p>
    </w:sdtContent>
  </w:sdt>
  <w:p w:rsidR="00BC2734" w:rsidRDefault="00BC2734">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FF2" w:rsidRDefault="001C2FF2" w:rsidP="00BC2734">
      <w:r>
        <w:separator/>
      </w:r>
    </w:p>
  </w:footnote>
  <w:footnote w:type="continuationSeparator" w:id="0">
    <w:p w:rsidR="001C2FF2" w:rsidRDefault="001C2FF2" w:rsidP="00BC27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42AB4"/>
    <w:multiLevelType w:val="hybridMultilevel"/>
    <w:tmpl w:val="B7361F9E"/>
    <w:lvl w:ilvl="0" w:tplc="2D404B52">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
    <w:nsid w:val="2FD36300"/>
    <w:multiLevelType w:val="hybridMultilevel"/>
    <w:tmpl w:val="76DEA6F8"/>
    <w:lvl w:ilvl="0" w:tplc="0424000B">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nsid w:val="68B7148C"/>
    <w:multiLevelType w:val="hybridMultilevel"/>
    <w:tmpl w:val="ED00C740"/>
    <w:lvl w:ilvl="0" w:tplc="3244C4F8">
      <w:start w:val="1"/>
      <w:numFmt w:val="bullet"/>
      <w:lvlText w:val=""/>
      <w:lvlJc w:val="left"/>
      <w:pPr>
        <w:tabs>
          <w:tab w:val="num" w:pos="340"/>
        </w:tabs>
        <w:ind w:left="720" w:hanging="38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6B8B1005"/>
    <w:multiLevelType w:val="hybridMultilevel"/>
    <w:tmpl w:val="8D880C16"/>
    <w:lvl w:ilvl="0" w:tplc="0424000F">
      <w:start w:val="1"/>
      <w:numFmt w:val="decimal"/>
      <w:lvlText w:val="%1."/>
      <w:lvlJc w:val="left"/>
      <w:pPr>
        <w:ind w:left="720" w:hanging="360"/>
      </w:pPr>
      <w:rPr>
        <w:rFonts w:cs="Times New Roman" w:hint="default"/>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
    <w:nsid w:val="7B8A3E63"/>
    <w:multiLevelType w:val="hybridMultilevel"/>
    <w:tmpl w:val="5510BC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0076B5"/>
    <w:rsid w:val="000076B5"/>
    <w:rsid w:val="000127F2"/>
    <w:rsid w:val="0001558A"/>
    <w:rsid w:val="000477D6"/>
    <w:rsid w:val="000541A5"/>
    <w:rsid w:val="000E4F78"/>
    <w:rsid w:val="001444FC"/>
    <w:rsid w:val="001C2FF2"/>
    <w:rsid w:val="00204183"/>
    <w:rsid w:val="00230BC6"/>
    <w:rsid w:val="00231C94"/>
    <w:rsid w:val="002B1771"/>
    <w:rsid w:val="003522CD"/>
    <w:rsid w:val="003C38E9"/>
    <w:rsid w:val="003E01DB"/>
    <w:rsid w:val="003F220A"/>
    <w:rsid w:val="00427B47"/>
    <w:rsid w:val="00427F05"/>
    <w:rsid w:val="00431BCD"/>
    <w:rsid w:val="00457844"/>
    <w:rsid w:val="00473F93"/>
    <w:rsid w:val="005969B2"/>
    <w:rsid w:val="005E526F"/>
    <w:rsid w:val="006139F0"/>
    <w:rsid w:val="00616649"/>
    <w:rsid w:val="00633977"/>
    <w:rsid w:val="006C3CF2"/>
    <w:rsid w:val="006F1EDA"/>
    <w:rsid w:val="006F5632"/>
    <w:rsid w:val="007A45F9"/>
    <w:rsid w:val="007D423E"/>
    <w:rsid w:val="0085127D"/>
    <w:rsid w:val="008B437C"/>
    <w:rsid w:val="008C69B0"/>
    <w:rsid w:val="008D5779"/>
    <w:rsid w:val="008F26B5"/>
    <w:rsid w:val="009448B7"/>
    <w:rsid w:val="009A2A42"/>
    <w:rsid w:val="009B2846"/>
    <w:rsid w:val="009B3537"/>
    <w:rsid w:val="00A20428"/>
    <w:rsid w:val="00A759BB"/>
    <w:rsid w:val="00AF023E"/>
    <w:rsid w:val="00AF2D09"/>
    <w:rsid w:val="00B75778"/>
    <w:rsid w:val="00BC1A21"/>
    <w:rsid w:val="00BC2734"/>
    <w:rsid w:val="00BE59A9"/>
    <w:rsid w:val="00C84E69"/>
    <w:rsid w:val="00D51C01"/>
    <w:rsid w:val="00D819D1"/>
    <w:rsid w:val="00D934EC"/>
    <w:rsid w:val="00E24A90"/>
    <w:rsid w:val="00E71C86"/>
    <w:rsid w:val="00E96BDA"/>
    <w:rsid w:val="00EC5BDC"/>
    <w:rsid w:val="00EE05D2"/>
    <w:rsid w:val="00F30AAE"/>
    <w:rsid w:val="00F65FD2"/>
    <w:rsid w:val="00FC78A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541A5"/>
    <w:rPr>
      <w:sz w:val="24"/>
      <w:szCs w:val="24"/>
      <w:lang w:val="it-IT"/>
    </w:rPr>
  </w:style>
  <w:style w:type="paragraph" w:styleId="Naslov1">
    <w:name w:val="heading 1"/>
    <w:basedOn w:val="Navaden"/>
    <w:next w:val="Navaden"/>
    <w:link w:val="Naslov1Znak"/>
    <w:uiPriority w:val="99"/>
    <w:qFormat/>
    <w:rsid w:val="000541A5"/>
    <w:pPr>
      <w:keepNext/>
      <w:jc w:val="right"/>
      <w:outlineLvl w:val="0"/>
    </w:pPr>
    <w:rPr>
      <w:sz w:val="28"/>
      <w:szCs w:val="28"/>
      <w:lang w:val="sl-SI"/>
    </w:rPr>
  </w:style>
  <w:style w:type="paragraph" w:styleId="Naslov2">
    <w:name w:val="heading 2"/>
    <w:basedOn w:val="Navaden"/>
    <w:next w:val="Navaden"/>
    <w:link w:val="Naslov2Znak"/>
    <w:uiPriority w:val="99"/>
    <w:qFormat/>
    <w:rsid w:val="000541A5"/>
    <w:pPr>
      <w:keepNext/>
      <w:jc w:val="right"/>
      <w:outlineLvl w:val="1"/>
    </w:pPr>
    <w:rPr>
      <w:sz w:val="32"/>
      <w:szCs w:val="32"/>
      <w:lang w:val="sl-SI"/>
    </w:rPr>
  </w:style>
  <w:style w:type="paragraph" w:styleId="Naslov3">
    <w:name w:val="heading 3"/>
    <w:basedOn w:val="Navaden"/>
    <w:next w:val="Navaden"/>
    <w:link w:val="Naslov3Znak"/>
    <w:uiPriority w:val="99"/>
    <w:qFormat/>
    <w:rsid w:val="000541A5"/>
    <w:pPr>
      <w:keepNext/>
      <w:outlineLvl w:val="2"/>
    </w:pPr>
    <w:rPr>
      <w:i/>
      <w:iCs/>
      <w:sz w:val="28"/>
      <w:szCs w:val="28"/>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locked/>
    <w:rsid w:val="000541A5"/>
    <w:rPr>
      <w:rFonts w:ascii="Cambria" w:eastAsia="Times New Roman" w:hAnsi="Cambria" w:cs="Times New Roman"/>
      <w:b/>
      <w:bCs/>
      <w:kern w:val="32"/>
      <w:sz w:val="32"/>
      <w:szCs w:val="32"/>
      <w:lang w:val="it-IT"/>
    </w:rPr>
  </w:style>
  <w:style w:type="character" w:customStyle="1" w:styleId="Naslov2Znak">
    <w:name w:val="Naslov 2 Znak"/>
    <w:link w:val="Naslov2"/>
    <w:uiPriority w:val="9"/>
    <w:semiHidden/>
    <w:locked/>
    <w:rsid w:val="000541A5"/>
    <w:rPr>
      <w:rFonts w:ascii="Cambria" w:eastAsia="Times New Roman" w:hAnsi="Cambria" w:cs="Times New Roman"/>
      <w:b/>
      <w:bCs/>
      <w:i/>
      <w:iCs/>
      <w:sz w:val="28"/>
      <w:szCs w:val="28"/>
      <w:lang w:val="it-IT"/>
    </w:rPr>
  </w:style>
  <w:style w:type="character" w:customStyle="1" w:styleId="Naslov3Znak">
    <w:name w:val="Naslov 3 Znak"/>
    <w:link w:val="Naslov3"/>
    <w:uiPriority w:val="9"/>
    <w:semiHidden/>
    <w:locked/>
    <w:rsid w:val="000541A5"/>
    <w:rPr>
      <w:rFonts w:ascii="Cambria" w:eastAsia="Times New Roman" w:hAnsi="Cambria" w:cs="Times New Roman"/>
      <w:b/>
      <w:bCs/>
      <w:sz w:val="26"/>
      <w:szCs w:val="26"/>
      <w:lang w:val="it-IT"/>
    </w:rPr>
  </w:style>
  <w:style w:type="paragraph" w:styleId="Golobesedilo">
    <w:name w:val="Plain Text"/>
    <w:basedOn w:val="Navaden"/>
    <w:link w:val="GolobesediloZnak"/>
    <w:uiPriority w:val="99"/>
    <w:rsid w:val="000541A5"/>
    <w:rPr>
      <w:rFonts w:ascii="Courier New" w:hAnsi="Courier New" w:cs="Courier New"/>
      <w:sz w:val="20"/>
      <w:szCs w:val="20"/>
      <w:lang w:val="sl-SI"/>
    </w:rPr>
  </w:style>
  <w:style w:type="character" w:customStyle="1" w:styleId="GolobesediloZnak">
    <w:name w:val="Golo besedilo Znak"/>
    <w:link w:val="Golobesedilo"/>
    <w:uiPriority w:val="99"/>
    <w:semiHidden/>
    <w:locked/>
    <w:rsid w:val="000541A5"/>
    <w:rPr>
      <w:rFonts w:ascii="Courier New" w:hAnsi="Courier New" w:cs="Courier New"/>
      <w:sz w:val="20"/>
      <w:szCs w:val="20"/>
      <w:lang w:val="it-IT"/>
    </w:rPr>
  </w:style>
  <w:style w:type="paragraph" w:styleId="Telobesedila2">
    <w:name w:val="Body Text 2"/>
    <w:basedOn w:val="Navaden"/>
    <w:link w:val="Telobesedila2Znak"/>
    <w:uiPriority w:val="99"/>
    <w:rsid w:val="000541A5"/>
    <w:pPr>
      <w:ind w:firstLine="540"/>
    </w:pPr>
    <w:rPr>
      <w:sz w:val="28"/>
      <w:szCs w:val="28"/>
      <w:lang w:val="sl-SI"/>
    </w:rPr>
  </w:style>
  <w:style w:type="character" w:customStyle="1" w:styleId="Telobesedila2Znak">
    <w:name w:val="Telo besedila 2 Znak"/>
    <w:link w:val="Telobesedila2"/>
    <w:uiPriority w:val="99"/>
    <w:semiHidden/>
    <w:locked/>
    <w:rsid w:val="000541A5"/>
    <w:rPr>
      <w:rFonts w:cs="Times New Roman"/>
      <w:sz w:val="24"/>
      <w:szCs w:val="24"/>
      <w:lang w:val="it-IT"/>
    </w:rPr>
  </w:style>
  <w:style w:type="paragraph" w:styleId="Sprotnaopomba-besedilo">
    <w:name w:val="footnote text"/>
    <w:aliases w:val="Testo nota a piè di pagina volumi"/>
    <w:basedOn w:val="Navaden"/>
    <w:link w:val="Sprotnaopomba-besediloZnak"/>
    <w:uiPriority w:val="99"/>
    <w:rsid w:val="000541A5"/>
    <w:pPr>
      <w:spacing w:line="300" w:lineRule="atLeast"/>
      <w:jc w:val="both"/>
    </w:pPr>
    <w:rPr>
      <w:rFonts w:ascii="Tahoma" w:hAnsi="Tahoma" w:cs="Tahoma"/>
      <w:sz w:val="20"/>
      <w:szCs w:val="20"/>
      <w:lang w:val="sl-SI" w:eastAsia="it-IT"/>
    </w:rPr>
  </w:style>
  <w:style w:type="character" w:customStyle="1" w:styleId="Sprotnaopomba-besediloZnak">
    <w:name w:val="Sprotna opomba - besedilo Znak"/>
    <w:aliases w:val="Testo nota a piè di pagina volumi Znak"/>
    <w:link w:val="Sprotnaopomba-besedilo"/>
    <w:uiPriority w:val="99"/>
    <w:semiHidden/>
    <w:locked/>
    <w:rsid w:val="000541A5"/>
    <w:rPr>
      <w:rFonts w:cs="Times New Roman"/>
      <w:sz w:val="20"/>
      <w:szCs w:val="20"/>
      <w:lang w:val="it-IT"/>
    </w:rPr>
  </w:style>
  <w:style w:type="character" w:styleId="Sprotnaopomba-sklic">
    <w:name w:val="footnote reference"/>
    <w:uiPriority w:val="99"/>
    <w:rsid w:val="000541A5"/>
    <w:rPr>
      <w:rFonts w:cs="Times New Roman"/>
      <w:vertAlign w:val="superscript"/>
    </w:rPr>
  </w:style>
  <w:style w:type="paragraph" w:styleId="Telobesedila-zamik2">
    <w:name w:val="Body Text Indent 2"/>
    <w:basedOn w:val="Navaden"/>
    <w:link w:val="Telobesedila-zamik2Znak"/>
    <w:uiPriority w:val="99"/>
    <w:rsid w:val="000541A5"/>
    <w:pPr>
      <w:ind w:firstLine="709"/>
    </w:pPr>
    <w:rPr>
      <w:sz w:val="28"/>
      <w:szCs w:val="28"/>
    </w:rPr>
  </w:style>
  <w:style w:type="character" w:customStyle="1" w:styleId="Telobesedila-zamik2Znak">
    <w:name w:val="Telo besedila - zamik 2 Znak"/>
    <w:link w:val="Telobesedila-zamik2"/>
    <w:uiPriority w:val="99"/>
    <w:semiHidden/>
    <w:locked/>
    <w:rsid w:val="000541A5"/>
    <w:rPr>
      <w:rFonts w:cs="Times New Roman"/>
      <w:sz w:val="24"/>
      <w:szCs w:val="24"/>
      <w:lang w:val="it-IT"/>
    </w:rPr>
  </w:style>
  <w:style w:type="paragraph" w:customStyle="1" w:styleId="paragraf">
    <w:name w:val="paragraf"/>
    <w:basedOn w:val="Navaden"/>
    <w:uiPriority w:val="99"/>
    <w:rsid w:val="00E71C86"/>
    <w:pPr>
      <w:widowControl w:val="0"/>
      <w:autoSpaceDE w:val="0"/>
      <w:autoSpaceDN w:val="0"/>
      <w:adjustRightInd w:val="0"/>
      <w:spacing w:line="278" w:lineRule="atLeast"/>
      <w:ind w:left="397" w:hanging="397"/>
      <w:jc w:val="both"/>
      <w:textAlignment w:val="baseline"/>
    </w:pPr>
    <w:rPr>
      <w:rFonts w:ascii="Minion Pro" w:hAnsi="Minion Pro" w:cs="Minion Pro"/>
      <w:color w:val="000000"/>
      <w:sz w:val="22"/>
      <w:szCs w:val="22"/>
      <w:lang w:val="sl-SI"/>
    </w:rPr>
  </w:style>
  <w:style w:type="paragraph" w:styleId="Besedilooblaka">
    <w:name w:val="Balloon Text"/>
    <w:basedOn w:val="Navaden"/>
    <w:link w:val="BesedilooblakaZnak"/>
    <w:uiPriority w:val="99"/>
    <w:semiHidden/>
    <w:rsid w:val="00616649"/>
    <w:rPr>
      <w:rFonts w:ascii="Tahoma" w:hAnsi="Tahoma" w:cs="Tahoma"/>
      <w:sz w:val="16"/>
      <w:szCs w:val="16"/>
    </w:rPr>
  </w:style>
  <w:style w:type="character" w:customStyle="1" w:styleId="BesedilooblakaZnak">
    <w:name w:val="Besedilo oblačka Znak"/>
    <w:link w:val="Besedilooblaka"/>
    <w:uiPriority w:val="99"/>
    <w:semiHidden/>
    <w:locked/>
    <w:rsid w:val="000541A5"/>
    <w:rPr>
      <w:rFonts w:ascii="Tahoma" w:hAnsi="Tahoma" w:cs="Tahoma"/>
      <w:sz w:val="16"/>
      <w:szCs w:val="16"/>
      <w:lang w:val="it-IT"/>
    </w:rPr>
  </w:style>
  <w:style w:type="character" w:styleId="Poudarek">
    <w:name w:val="Emphasis"/>
    <w:uiPriority w:val="99"/>
    <w:qFormat/>
    <w:rsid w:val="00457844"/>
    <w:rPr>
      <w:rFonts w:cs="Times New Roman"/>
      <w:i/>
      <w:iCs/>
    </w:rPr>
  </w:style>
  <w:style w:type="paragraph" w:styleId="Glava">
    <w:name w:val="header"/>
    <w:basedOn w:val="Navaden"/>
    <w:link w:val="GlavaZnak"/>
    <w:uiPriority w:val="99"/>
    <w:unhideWhenUsed/>
    <w:rsid w:val="00BC2734"/>
    <w:pPr>
      <w:tabs>
        <w:tab w:val="center" w:pos="4536"/>
        <w:tab w:val="right" w:pos="9072"/>
      </w:tabs>
    </w:pPr>
  </w:style>
  <w:style w:type="character" w:customStyle="1" w:styleId="GlavaZnak">
    <w:name w:val="Glava Znak"/>
    <w:link w:val="Glava"/>
    <w:uiPriority w:val="99"/>
    <w:locked/>
    <w:rsid w:val="00BC2734"/>
    <w:rPr>
      <w:rFonts w:cs="Times New Roman"/>
      <w:sz w:val="24"/>
      <w:szCs w:val="24"/>
      <w:lang w:val="it-IT"/>
    </w:rPr>
  </w:style>
  <w:style w:type="paragraph" w:styleId="Noga">
    <w:name w:val="footer"/>
    <w:basedOn w:val="Navaden"/>
    <w:link w:val="NogaZnak"/>
    <w:uiPriority w:val="99"/>
    <w:unhideWhenUsed/>
    <w:rsid w:val="00BC2734"/>
    <w:pPr>
      <w:tabs>
        <w:tab w:val="center" w:pos="4536"/>
        <w:tab w:val="right" w:pos="9072"/>
      </w:tabs>
    </w:pPr>
  </w:style>
  <w:style w:type="character" w:customStyle="1" w:styleId="NogaZnak">
    <w:name w:val="Noga Znak"/>
    <w:link w:val="Noga"/>
    <w:uiPriority w:val="99"/>
    <w:locked/>
    <w:rsid w:val="00BC2734"/>
    <w:rPr>
      <w:rFonts w:cs="Times New Roman"/>
      <w:sz w:val="24"/>
      <w:szCs w:val="24"/>
      <w:lang w:val="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gita\AppData\Local\Microsoft\Windows\Temporary%20Internet%20Files\Content.IE5\3SF3E3YV\DEKANIJSKA%20MEDITACIJA%20APRIL%202015.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DEKANIJSKA MEDITACIJA APRIL 2015</Template>
  <TotalTime>6</TotalTime>
  <Pages>2</Pages>
  <Words>1150</Words>
  <Characters>6558</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BESEDA ŽIVLJENJA ZA MAJ 2007</vt:lpstr>
    </vt:vector>
  </TitlesOfParts>
  <Company>Sveta Trojica</Company>
  <LinksUpToDate>false</LinksUpToDate>
  <CharactersWithSpaces>7693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BESEDA ŽIVLJENJA ZA MAJ 2007</dc:title>
  <dc:creator>Brigita</dc:creator>
  <cp:lastModifiedBy>Brigita</cp:lastModifiedBy>
  <cp:revision>5</cp:revision>
  <cp:lastPrinted>2015-03-26T13:37:00Z</cp:lastPrinted>
  <dcterms:created xsi:type="dcterms:W3CDTF">2015-03-27T13:30:00Z</dcterms:created>
  <dcterms:modified xsi:type="dcterms:W3CDTF">2015-03-27T13:42:00Z</dcterms:modified>
</cp:coreProperties>
</file>