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EE" w:rsidRPr="00EB2BEE" w:rsidRDefault="00EB2BEE" w:rsidP="00EB2B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EB2BE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Tako nas bo našel </w:t>
      </w:r>
      <w:proofErr w:type="spellStart"/>
      <w:r w:rsidRPr="00EB2BE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čuječe</w:t>
      </w:r>
      <w:proofErr w:type="spellEnd"/>
      <w:r w:rsidRPr="00EB2BE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v molitvi in</w:t>
      </w:r>
    </w:p>
    <w:p w:rsidR="00EB2BEE" w:rsidRPr="00EB2BEE" w:rsidRDefault="00EB2BEE" w:rsidP="00EB2BE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EB2BE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vesele v prepevanju njegove slave </w:t>
      </w:r>
      <w:r w:rsidRPr="00EB2BEE"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  <w:t>(adventni hvalospev 2)</w:t>
      </w:r>
    </w:p>
    <w:p w:rsidR="00EB2BEE" w:rsidRPr="00EB2BEE" w:rsidRDefault="00EB2BEE" w:rsidP="00EB2BEE">
      <w:pPr>
        <w:pStyle w:val="Standard"/>
        <w:spacing w:line="276" w:lineRule="auto"/>
        <w:jc w:val="center"/>
        <w:rPr>
          <w:rFonts w:cs="Times New Roman"/>
        </w:rPr>
      </w:pPr>
      <w:r w:rsidRPr="00EB2BEE">
        <w:rPr>
          <w:rFonts w:cs="Times New Roman"/>
        </w:rPr>
        <w:t xml:space="preserve">Meditacija za dekanijsko </w:t>
      </w:r>
      <w:proofErr w:type="spellStart"/>
      <w:r w:rsidRPr="00EB2BEE">
        <w:rPr>
          <w:rFonts w:cs="Times New Roman"/>
        </w:rPr>
        <w:t>rekolekcijo</w:t>
      </w:r>
      <w:proofErr w:type="spellEnd"/>
      <w:r w:rsidRPr="00EB2BEE">
        <w:rPr>
          <w:rFonts w:cs="Times New Roman"/>
        </w:rPr>
        <w:t>, december 2023</w:t>
      </w:r>
    </w:p>
    <w:p w:rsidR="00EB2BEE" w:rsidRPr="00EB2BEE" w:rsidRDefault="00EB2BEE" w:rsidP="00EB2BE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2BEE">
        <w:rPr>
          <w:rFonts w:ascii="Times New Roman" w:hAnsi="Times New Roman" w:cs="Times New Roman"/>
          <w:sz w:val="24"/>
          <w:szCs w:val="24"/>
        </w:rPr>
        <w:t xml:space="preserve">Pripravil: </w:t>
      </w:r>
      <w:r w:rsidRPr="00EB2BEE">
        <w:rPr>
          <w:rFonts w:ascii="Times New Roman" w:hAnsi="Times New Roman" w:cs="Times New Roman"/>
          <w:iCs/>
          <w:sz w:val="24"/>
          <w:szCs w:val="24"/>
        </w:rPr>
        <w:t xml:space="preserve">p. Danilo Holc, </w:t>
      </w:r>
      <w:proofErr w:type="spellStart"/>
      <w:r w:rsidRPr="00EB2BEE">
        <w:rPr>
          <w:rFonts w:ascii="Times New Roman" w:hAnsi="Times New Roman" w:cs="Times New Roman"/>
          <w:iCs/>
          <w:sz w:val="24"/>
          <w:szCs w:val="24"/>
        </w:rPr>
        <w:t>OFMConv</w:t>
      </w:r>
      <w:proofErr w:type="spellEnd"/>
    </w:p>
    <w:p w:rsidR="00EB2BEE" w:rsidRPr="003B0A9C" w:rsidRDefault="00EB2BEE" w:rsidP="008035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B50" w:rsidRPr="00245B50" w:rsidRDefault="00245B50" w:rsidP="000F750C">
      <w:pPr>
        <w:pStyle w:val="Brezrazmikov"/>
        <w:rPr>
          <w:rFonts w:ascii="Times New Roman" w:hAnsi="Times New Roman" w:cs="Times New Roman"/>
          <w:i/>
          <w:iCs/>
          <w:sz w:val="16"/>
          <w:szCs w:val="16"/>
        </w:rPr>
      </w:pPr>
    </w:p>
    <w:p w:rsidR="00F12ADB" w:rsidRPr="00EB2BEE" w:rsidRDefault="00F12ADB" w:rsidP="00EB2BEE">
      <w:pPr>
        <w:pStyle w:val="Brezrazmikov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sz w:val="23"/>
          <w:szCs w:val="23"/>
        </w:rPr>
        <w:t>Silno se veselim v Gospodu, moja duša se raduje v mojem Bogu. Zakaj odel me je z oblačilom odrešenja, ovil me je z ogrinjalom pravičnosti, kakor ženina, ki si nadene venec, kakor nevesto, ki se okrasi z nakitom. (Iz 61,9-11)</w:t>
      </w:r>
    </w:p>
    <w:p w:rsidR="000F750C" w:rsidRPr="00EB2BEE" w:rsidRDefault="000F750C" w:rsidP="00EB2BEE">
      <w:pPr>
        <w:pStyle w:val="Brezrazmikov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4F450B" w:rsidRPr="00EB2BEE" w:rsidRDefault="004F450B" w:rsidP="00EB2BEE">
      <w:pPr>
        <w:jc w:val="both"/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</w:pPr>
      <w:r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>Latinska beseda </w:t>
      </w:r>
      <w:proofErr w:type="spellStart"/>
      <w:r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>adventus</w:t>
      </w:r>
      <w:proofErr w:type="spellEnd"/>
      <w:r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 xml:space="preserve"> pomeni prihod. Poleg dveh </w:t>
      </w:r>
      <w:r w:rsidR="001F5231"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 xml:space="preserve">Jezusovih </w:t>
      </w:r>
      <w:r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>prihodov, zgodovinsk</w:t>
      </w:r>
      <w:r w:rsidR="00671ADC"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>ega</w:t>
      </w:r>
      <w:r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 xml:space="preserve"> ob rojstvu iz Device Marije ter tistega na sodni dan, kristjani verujemo v Gospodovo nevidno prihajanje v srca ljudi po delovanju Svetega Duha. Božični praznik nas še posebej vabi, da se na t</w:t>
      </w:r>
      <w:r w:rsidR="00C35207"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 xml:space="preserve">e »Gospodove obiske« intenzivneje pripravljamo </w:t>
      </w:r>
      <w:r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>z adventnim, milostnim časom.</w:t>
      </w:r>
    </w:p>
    <w:p w:rsidR="001452C1" w:rsidRPr="00EB2BEE" w:rsidRDefault="00BD500C" w:rsidP="00EB2BEE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 xml:space="preserve">1) </w:t>
      </w:r>
      <w:r w:rsidR="00FC05D5"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 xml:space="preserve">Adventni hvalospev 2 nas najprej </w:t>
      </w:r>
      <w:r w:rsidR="00FC05D5" w:rsidRPr="00EB2BEE">
        <w:rPr>
          <w:rStyle w:val="Neenpoudarek"/>
          <w:rFonts w:ascii="Times New Roman" w:hAnsi="Times New Roman" w:cs="Times New Roman"/>
          <w:b/>
          <w:bCs/>
          <w:i w:val="0"/>
          <w:iCs w:val="0"/>
          <w:color w:val="000000" w:themeColor="text1"/>
          <w:sz w:val="23"/>
          <w:szCs w:val="23"/>
        </w:rPr>
        <w:t>vabi k čuječnosti</w:t>
      </w:r>
      <w:r w:rsidR="008011A4"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 xml:space="preserve"> oz. pozornosti, tako navznoter kakor navzven.</w:t>
      </w:r>
      <w:r w:rsidR="00F81831"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 xml:space="preserve"> Kot duhovnik naj bi se nenehno spraševal kakšen je moj dialog z Gospodom</w:t>
      </w:r>
      <w:r w:rsidR="008F0B66"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>, še bolje</w:t>
      </w:r>
      <w:r w:rsidR="008912FF"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>,</w:t>
      </w:r>
      <w:r w:rsidR="008F0B66" w:rsidRPr="00EB2BEE">
        <w:rPr>
          <w:rStyle w:val="Neenpoudarek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</w:rPr>
        <w:t xml:space="preserve"> kako mu prisluhnem, kaj mi govori na srce.</w:t>
      </w:r>
      <w:r w:rsidR="008F0B66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Čudovita oblika čuječnosti je </w:t>
      </w:r>
      <w:r w:rsidR="007C5FA0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krščanska </w:t>
      </w:r>
      <w:r w:rsidR="008F0B66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meditacija, s katero poglabljam svoj odnos do </w:t>
      </w:r>
      <w:r w:rsidR="005C45DA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Boga in do </w:t>
      </w:r>
      <w:r w:rsidR="008F0B66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samega sebe. </w:t>
      </w:r>
      <w:r w:rsidR="001452C1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To mi pomaga, da ne postanem odtujen samemu sebi ali kot suha zemlja brez dežja.</w:t>
      </w:r>
      <w:r w:rsidR="00A9735B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Molitev je pot in delo navznoter.</w:t>
      </w:r>
      <w:r w:rsidR="001859E6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Vse to je pogoj za čuječnost navzven: kako opravljam svoj apostolat, </w:t>
      </w:r>
      <w:r w:rsidR="00E4341B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kako </w:t>
      </w:r>
      <w:r w:rsidR="001859E6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najprej živim nato pa oznanjam in govorim</w:t>
      </w: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; kaj ljudje v meni prepoznavajo, berejo, doživljajo …</w:t>
      </w:r>
    </w:p>
    <w:p w:rsidR="00370C84" w:rsidRPr="00EB2BEE" w:rsidRDefault="00E56DBA" w:rsidP="00EB2BEE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2) Hvalospev poudari tudi </w:t>
      </w:r>
      <w:r w:rsidRPr="00EB2BE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pomen molitve</w:t>
      </w: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. Papež Frančišek je zapisal:</w:t>
      </w:r>
    </w:p>
    <w:p w:rsidR="00010F6F" w:rsidRPr="00CF325D" w:rsidRDefault="00E56DBA" w:rsidP="00183E17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325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Molitev je </w:t>
      </w:r>
      <w:r w:rsidRPr="00CF325D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predvsem poslušanje</w:t>
      </w:r>
      <w:r w:rsidRPr="00CF325D">
        <w:rPr>
          <w:rFonts w:ascii="Times New Roman" w:hAnsi="Times New Roman" w:cs="Times New Roman"/>
          <w:color w:val="000000" w:themeColor="text1"/>
          <w:sz w:val="23"/>
          <w:szCs w:val="23"/>
        </w:rPr>
        <w:t>. »Sinoda nam ponuja priložnost, da postanemo Cerkev, ki posluša, da se iztrgamo iz rutine in prekinemo s svojimi pastoralnimi skrbmi, da bi se ustavili in prisluhnili.« Prvi korak v molitvi je poslušanje Božje besede, poslušanje Duha. Zato bo </w:t>
      </w:r>
      <w:r w:rsidRPr="00CF325D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3"/>
          <w:szCs w:val="23"/>
        </w:rPr>
        <w:t>prvi prispevek vsake krščene osebe k razpletu sinodalne skupščine poslušanje Božje besede in Duha</w:t>
      </w:r>
      <w:r w:rsidRPr="00CF325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CF325D">
        <w:rPr>
          <w:rFonts w:ascii="Times New Roman" w:hAnsi="Times New Roman" w:cs="Times New Roman"/>
          <w:color w:val="000000" w:themeColor="text1"/>
          <w:sz w:val="23"/>
          <w:szCs w:val="23"/>
        </w:rPr>
        <w:t>v prepričanju, da je glas Duha brezpogojen za cerkveno razločevanje.</w:t>
      </w:r>
    </w:p>
    <w:p w:rsidR="00E56DBA" w:rsidRPr="00CF325D" w:rsidRDefault="00E56DBA" w:rsidP="00183E17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325D">
        <w:rPr>
          <w:rFonts w:ascii="Times New Roman" w:hAnsi="Times New Roman" w:cs="Times New Roman"/>
          <w:color w:val="000000" w:themeColor="text1"/>
          <w:sz w:val="23"/>
          <w:szCs w:val="23"/>
        </w:rPr>
        <w:t>Druga oblika molitve je </w:t>
      </w:r>
      <w:proofErr w:type="spellStart"/>
      <w:r w:rsidRPr="00CF325D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3"/>
          <w:szCs w:val="23"/>
        </w:rPr>
        <w:t>adoracija</w:t>
      </w:r>
      <w:proofErr w:type="spellEnd"/>
      <w:r w:rsidRPr="00CF325D">
        <w:rPr>
          <w:rFonts w:ascii="Times New Roman" w:hAnsi="Times New Roman" w:cs="Times New Roman"/>
          <w:color w:val="000000" w:themeColor="text1"/>
          <w:sz w:val="23"/>
          <w:szCs w:val="23"/>
        </w:rPr>
        <w:t>. »Zelo pogrešamo molitev adoracije oz. češčenja Najsvetejšega. Poslušanju mora slediti časteča tišina v občudovanju tega, kar Bog govori svoji Cerkvi, in tega, kar Duh danes prebuja v Cerkvi. Doslej prehojena sinodalna pot nas vodi k čudenju in občudovanju, k spreobrnjenju našega pogleda od žalostnega ravnodušja k veselemu poslanstvu tistih, ki so odkrili navzočnost Vstalega med seboj</w:t>
      </w:r>
      <w:r w:rsidR="00F853FC" w:rsidRPr="00CF325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E856AA" w:rsidRPr="00CF325D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</w:p>
    <w:p w:rsidR="00635A8F" w:rsidRPr="00EB2BEE" w:rsidRDefault="00635A8F" w:rsidP="00183E17">
      <w:pPr>
        <w:pStyle w:val="Brezrazmikov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Tretji vidik molitve je </w:t>
      </w:r>
      <w:r w:rsidRPr="00EB2BEE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3"/>
          <w:szCs w:val="23"/>
        </w:rPr>
        <w:t>prošnja.</w:t>
      </w:r>
      <w:r w:rsidRPr="00EB2BEE">
        <w:rPr>
          <w:rStyle w:val="Krepko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Verjeti moramo v učinkovitost prošnje molitve, pri kateri ne gre za to, da bi se Božja volja prilagodila naši. Gre za to, da prosimo Gospoda, naj razsvetli naša srca z močjo svojega Duha, ki daje življenje, da bomo lahko prepoznali in izpolnjevali njegovo voljo.</w:t>
      </w:r>
    </w:p>
    <w:p w:rsidR="00635A8F" w:rsidRPr="00EB2BEE" w:rsidRDefault="00635A8F" w:rsidP="00183E17">
      <w:pPr>
        <w:pStyle w:val="Brezrazmikov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In končno, molitev je </w:t>
      </w:r>
      <w:r w:rsidRPr="00EB2BEE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3"/>
          <w:szCs w:val="23"/>
        </w:rPr>
        <w:t>zahvala</w:t>
      </w: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,</w:t>
      </w: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ki priznava prvenstvo Božjega delovanja in milosti v vseh naših delih in v življenju krščanskega občestva. Zahvalna molitev je prava »terapija«, ki nas iz naše zaprtosti vase premakne k odprtosti, s katero lahko odkrijemo vse, kar Bog še naprej del</w:t>
      </w:r>
      <w:r w:rsidR="0007076D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 svoji Cerkvi.</w:t>
      </w:r>
    </w:p>
    <w:p w:rsidR="00056331" w:rsidRPr="00EB2BEE" w:rsidRDefault="008001CC" w:rsidP="00EB2BEE">
      <w:pPr>
        <w:pStyle w:val="Brezrazmikov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3) </w:t>
      </w:r>
      <w:r w:rsidR="00B8174A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Hvalospev izraža </w:t>
      </w:r>
      <w:r w:rsidR="006E5BFB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tudi </w:t>
      </w:r>
      <w:r w:rsidR="00B8174A" w:rsidRPr="00EB2BE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upanje</w:t>
      </w:r>
      <w:r w:rsidR="00B8174A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da bomo v molitvi </w:t>
      </w:r>
      <w:r w:rsidR="006E5BFB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doživeli </w:t>
      </w:r>
      <w:r w:rsidR="00B8174A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Božjo </w:t>
      </w:r>
      <w:r w:rsidR="003F5DBF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spremstvo </w:t>
      </w:r>
      <w:r w:rsidR="00B8174A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 se </w:t>
      </w:r>
      <w:r w:rsidR="00B8174A" w:rsidRPr="00EB2BE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veselili njegove slave</w:t>
      </w:r>
      <w:r w:rsidR="00B8174A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695F4F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To rojeva </w:t>
      </w:r>
      <w:r w:rsidR="006877C1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zadovoljstvo nad </w:t>
      </w:r>
      <w:r w:rsidR="00695F4F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zemeljsk</w:t>
      </w:r>
      <w:r w:rsidR="006877C1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im življenjem in upanjem na večno življenje ter veselje nad svojim poslanstvom. Tako se kot duhovnik z liturgičnimi obhajanji in drugimi pastoralnimi dejanji uresničujem kot duhovnik </w:t>
      </w:r>
      <w:r w:rsidR="00695F4F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ter</w:t>
      </w:r>
      <w:r w:rsidR="006877C1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 veselim večne sreče </w:t>
      </w:r>
      <w:r w:rsidR="004E32D3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 </w:t>
      </w:r>
      <w:r w:rsidR="00873CC9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ljubečem </w:t>
      </w:r>
      <w:r w:rsidR="004E32D3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občestvu </w:t>
      </w:r>
      <w:r w:rsidR="006877C1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z Gospodom</w:t>
      </w:r>
      <w:r w:rsidR="004E32D3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 vsemi svetimi</w:t>
      </w:r>
      <w:r w:rsidR="006877C1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056331" w:rsidRPr="00EB2BEE" w:rsidRDefault="00056331" w:rsidP="00EB2BEE">
      <w:pPr>
        <w:pStyle w:val="Brezrazmikov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D63A4" w:rsidRPr="00EB2BEE" w:rsidRDefault="00861FC9" w:rsidP="00EB2BEE">
      <w:pPr>
        <w:pStyle w:val="Brezrazmikov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Letos Frančiškovi redovi </w:t>
      </w:r>
      <w:r w:rsidR="004D719B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praznujejo</w:t>
      </w: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D63A4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800. obletnico Frančiškov</w:t>
      </w:r>
      <w:r w:rsidR="00632BF4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ega</w:t>
      </w:r>
      <w:r w:rsidR="004D63A4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obhajanje božiča v </w:t>
      </w:r>
      <w:proofErr w:type="spellStart"/>
      <w:r w:rsidR="004D63A4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Grecciu</w:t>
      </w:r>
      <w:proofErr w:type="spellEnd"/>
      <w:r w:rsidR="004D63A4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E251D0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Sv. </w:t>
      </w:r>
      <w:r w:rsidR="004D63A4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Frančišek </w:t>
      </w:r>
      <w:r w:rsidR="006C5506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Asiški </w:t>
      </w:r>
      <w:r w:rsidR="004D63A4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tam ni postavil prvih jaslic niti </w:t>
      </w:r>
      <w:r w:rsidR="00230AC0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živih </w:t>
      </w:r>
      <w:r w:rsidR="004D63A4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jaslic v današnjem pomenu. Svojemu prijatelju je naročil naj v </w:t>
      </w:r>
      <w:r w:rsidR="007F1F8A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skalni </w:t>
      </w:r>
      <w:r w:rsidR="004D63A4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votlini pripravi oltar in jasli s senom. Glavna želja je bila </w:t>
      </w:r>
      <w:r w:rsidR="007C5D66" w:rsidRPr="00EB2BEE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živo </w:t>
      </w:r>
      <w:r w:rsidR="004D63A4" w:rsidRPr="00EB2BEE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>obhajati</w:t>
      </w:r>
      <w:r w:rsidR="004D63A4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božič pod tremi vidiki: a) Evharistični božič; b) izpostaviti uboštvo, ki ga ponazarjajo jasli; ter c) občudovati ponižnost Božjega Sina.</w:t>
      </w:r>
    </w:p>
    <w:p w:rsidR="00610FD4" w:rsidRPr="00EB2BEE" w:rsidRDefault="00610FD4" w:rsidP="00EB2BEE">
      <w:pPr>
        <w:pStyle w:val="Brezrazmikov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646725" w:rsidRPr="00EB2BEE" w:rsidRDefault="00646725" w:rsidP="00EB2BEE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Oltar so tiste jasli, </w:t>
      </w:r>
      <w:r w:rsidR="00106053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na</w:t>
      </w: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katerem se Jezus vsak dan rojeva v duhovnikovih rokah pod podobo kruha. Te </w:t>
      </w:r>
      <w:r w:rsidR="00106053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jasli</w:t>
      </w:r>
      <w:r w:rsidR="00106053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nas želijo nasititi za večno življenje. Jezus ubog prihaja v našo revščino, da bi z Njim obogateli, saj je človekovo srce preveliko, da bi ga moglo napolniti kakršnokoli zemeljsko bogastvo. V svoji ponižnosti</w:t>
      </w:r>
      <w:r w:rsidR="007664D5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, v svojem »</w:t>
      </w:r>
      <w:proofErr w:type="spellStart"/>
      <w:r w:rsidR="007664D5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kenozis</w:t>
      </w:r>
      <w:proofErr w:type="spellEnd"/>
      <w:r w:rsidR="007664D5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« pa </w:t>
      </w:r>
      <w:r w:rsidR="001871DA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 je Božji </w:t>
      </w:r>
      <w:r w:rsidR="00106053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="001871DA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in »razlastil lastne slave«, da bi človeka napolnil s svojim sijajem. Cerkveni očetje nas opominjajo, da je največja ovira v duhovnem življenju človekova lastna volja.</w:t>
      </w:r>
      <w:r w:rsidR="005B437F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Človek težko sprejme največjo svobodo, ki je svoboda od samega sebe.</w:t>
      </w:r>
    </w:p>
    <w:p w:rsidR="00646725" w:rsidRPr="00EB2BEE" w:rsidRDefault="00662846" w:rsidP="00EB2BEE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Č</w:t>
      </w:r>
      <w:r w:rsidR="00A820CB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uječe pričakovanje Boga v molitvi je sv. Frančišku omogočilo, da ga je</w:t>
      </w:r>
      <w:r w:rsidR="00D76780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njegova duša poveličevala in </w:t>
      </w:r>
      <w:r w:rsidR="00C52504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mu </w:t>
      </w:r>
      <w:r w:rsidR="00D76780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vesel</w:t>
      </w:r>
      <w:r w:rsidR="00C52504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o</w:t>
      </w:r>
      <w:r w:rsidR="00D76780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prepevala</w:t>
      </w:r>
      <w:r w:rsidR="00A820CB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D76780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637F1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ko ga je prejela v sveti Evharistiji. </w:t>
      </w:r>
      <w:r w:rsidR="00D63E37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Franči</w:t>
      </w:r>
      <w:r w:rsidR="00226757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š</w:t>
      </w:r>
      <w:r w:rsidR="00D63E37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ek</w:t>
      </w:r>
      <w:r w:rsidR="007550CA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1637F1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ki je </w:t>
      </w:r>
      <w:r w:rsidR="00D76780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zanj </w:t>
      </w:r>
      <w:r w:rsidR="001637F1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dejal: </w:t>
      </w:r>
      <w:r w:rsidR="00D76780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»Moj Bog in moje vse!«</w:t>
      </w:r>
      <w:r w:rsidR="001637F1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je svojo čuječnost </w:t>
      </w:r>
      <w:r w:rsidR="002A52C9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 </w:t>
      </w:r>
      <w:r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veselje </w:t>
      </w:r>
      <w:r w:rsidR="001637F1" w:rsidRPr="00EB2BEE">
        <w:rPr>
          <w:rFonts w:ascii="Times New Roman" w:hAnsi="Times New Roman" w:cs="Times New Roman"/>
          <w:color w:val="000000" w:themeColor="text1"/>
          <w:sz w:val="23"/>
          <w:szCs w:val="23"/>
        </w:rPr>
        <w:t>še posebej izrazil v naslednji molitvi:</w:t>
      </w:r>
    </w:p>
    <w:p w:rsidR="00A673C3" w:rsidRPr="00EB2BEE" w:rsidRDefault="00A673C3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sz w:val="23"/>
          <w:szCs w:val="23"/>
        </w:rPr>
        <w:t>Vsak človek naj bo v strahu,</w:t>
      </w:r>
    </w:p>
    <w:p w:rsidR="00A673C3" w:rsidRPr="00EB2BEE" w:rsidRDefault="00A673C3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sz w:val="23"/>
          <w:szCs w:val="23"/>
        </w:rPr>
        <w:t>ves svet naj trepeče</w:t>
      </w:r>
    </w:p>
    <w:p w:rsidR="00A673C3" w:rsidRPr="00EB2BEE" w:rsidRDefault="00A673C3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sz w:val="23"/>
          <w:szCs w:val="23"/>
        </w:rPr>
        <w:t>in nebo naj se raduje,</w:t>
      </w:r>
    </w:p>
    <w:p w:rsidR="00A673C3" w:rsidRPr="00EB2BEE" w:rsidRDefault="00A673C3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sz w:val="23"/>
          <w:szCs w:val="23"/>
        </w:rPr>
        <w:t>kadar je na oltarju</w:t>
      </w:r>
    </w:p>
    <w:p w:rsidR="00A673C3" w:rsidRPr="00EB2BEE" w:rsidRDefault="00A673C3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sz w:val="23"/>
          <w:szCs w:val="23"/>
        </w:rPr>
        <w:t>v duhovnikovih rokah Kristus,</w:t>
      </w:r>
    </w:p>
    <w:p w:rsidR="00A673C3" w:rsidRPr="00EB2BEE" w:rsidRDefault="00A673C3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sz w:val="23"/>
          <w:szCs w:val="23"/>
        </w:rPr>
        <w:t>Sin živega Boga.</w:t>
      </w:r>
    </w:p>
    <w:p w:rsidR="001637F1" w:rsidRPr="00EB2BEE" w:rsidRDefault="004C5842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O čudovita visokost</w:t>
      </w:r>
    </w:p>
    <w:p w:rsidR="004C5842" w:rsidRPr="00EB2BEE" w:rsidRDefault="004C5842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in pretresljiva ljubeznivost!</w:t>
      </w:r>
    </w:p>
    <w:p w:rsidR="004C5842" w:rsidRPr="00EB2BEE" w:rsidRDefault="004C5842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O vzvišena ponižnost!</w:t>
      </w:r>
    </w:p>
    <w:p w:rsidR="004C5842" w:rsidRPr="00EB2BEE" w:rsidRDefault="004C5842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O ponižna vzvišenost,</w:t>
      </w:r>
    </w:p>
    <w:p w:rsidR="004C5842" w:rsidRPr="00EB2BEE" w:rsidRDefault="004C5842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da se Gospod vesoljstva,</w:t>
      </w:r>
    </w:p>
    <w:p w:rsidR="004C5842" w:rsidRPr="00EB2BEE" w:rsidRDefault="004C5842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Bog in Božji Sin</w:t>
      </w:r>
    </w:p>
    <w:p w:rsidR="004C5842" w:rsidRPr="00EB2BEE" w:rsidRDefault="004C5842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tako poniža,</w:t>
      </w:r>
    </w:p>
    <w:p w:rsidR="004C5842" w:rsidRPr="00EB2BEE" w:rsidRDefault="004C5842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da se zaradi našega zveličanja</w:t>
      </w:r>
    </w:p>
    <w:p w:rsidR="004C5842" w:rsidRPr="00EB2BEE" w:rsidRDefault="004C5842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skrije pod neznatnim koščkom kruha!</w:t>
      </w:r>
    </w:p>
    <w:p w:rsidR="004C5842" w:rsidRPr="00EB2BEE" w:rsidRDefault="004C5842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Poglejte, bratje, ponižnost Boga</w:t>
      </w:r>
    </w:p>
    <w:p w:rsidR="004C5842" w:rsidRPr="00EB2BEE" w:rsidRDefault="004C5842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in izlijte pred njim svoja srca;</w:t>
      </w:r>
    </w:p>
    <w:p w:rsidR="004C5842" w:rsidRPr="00EB2BEE" w:rsidRDefault="004C5842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ponižajte se tudi vi,</w:t>
      </w:r>
    </w:p>
    <w:p w:rsidR="004C5842" w:rsidRPr="00EB2BEE" w:rsidRDefault="004C5842" w:rsidP="00EB2B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da vas bo povišal. (</w:t>
      </w:r>
      <w:proofErr w:type="spellStart"/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FPRe</w:t>
      </w:r>
      <w:proofErr w:type="spellEnd"/>
      <w:r w:rsidRPr="00EB2BEE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 27-28)</w:t>
      </w:r>
    </w:p>
    <w:p w:rsidR="00E560B7" w:rsidRDefault="00E560B7" w:rsidP="00EB2BEE">
      <w:pPr>
        <w:pStyle w:val="Brezrazmikov"/>
        <w:jc w:val="both"/>
        <w:rPr>
          <w:rFonts w:ascii="Times New Roman" w:hAnsi="Times New Roman" w:cs="Times New Roman"/>
          <w:sz w:val="23"/>
          <w:szCs w:val="23"/>
        </w:rPr>
      </w:pPr>
    </w:p>
    <w:p w:rsidR="00EB2BEE" w:rsidRPr="00EB2BEE" w:rsidRDefault="00EB2BEE" w:rsidP="00EB2BEE">
      <w:pPr>
        <w:pStyle w:val="Brezrazmikov"/>
        <w:jc w:val="both"/>
        <w:rPr>
          <w:rFonts w:ascii="Times New Roman" w:hAnsi="Times New Roman" w:cs="Times New Roman"/>
          <w:sz w:val="23"/>
          <w:szCs w:val="23"/>
        </w:rPr>
      </w:pPr>
    </w:p>
    <w:p w:rsidR="00E11558" w:rsidRPr="00EB2BEE" w:rsidRDefault="006B65AC" w:rsidP="00EB2BEE">
      <w:pPr>
        <w:pStyle w:val="Brezrazmikov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B2BEE">
        <w:rPr>
          <w:rFonts w:ascii="Times New Roman" w:hAnsi="Times New Roman" w:cs="Times New Roman"/>
          <w:b/>
          <w:sz w:val="23"/>
          <w:szCs w:val="23"/>
        </w:rPr>
        <w:t>Vprašanj</w:t>
      </w:r>
      <w:r w:rsidR="00E11558" w:rsidRPr="00EB2BEE">
        <w:rPr>
          <w:rFonts w:ascii="Times New Roman" w:hAnsi="Times New Roman" w:cs="Times New Roman"/>
          <w:b/>
          <w:sz w:val="23"/>
          <w:szCs w:val="23"/>
        </w:rPr>
        <w:t>a</w:t>
      </w:r>
      <w:r w:rsidRPr="00EB2BEE">
        <w:rPr>
          <w:rFonts w:ascii="Times New Roman" w:hAnsi="Times New Roman" w:cs="Times New Roman"/>
          <w:b/>
          <w:sz w:val="23"/>
          <w:szCs w:val="23"/>
        </w:rPr>
        <w:t>:</w:t>
      </w:r>
    </w:p>
    <w:p w:rsidR="00E11558" w:rsidRPr="00EB2BEE" w:rsidRDefault="00E11558" w:rsidP="00EB2BEE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B2BEE">
        <w:rPr>
          <w:rFonts w:ascii="Times New Roman" w:hAnsi="Times New Roman" w:cs="Times New Roman"/>
          <w:sz w:val="23"/>
          <w:szCs w:val="23"/>
        </w:rPr>
        <w:t>Ka</w:t>
      </w:r>
      <w:r w:rsidR="00593D71" w:rsidRPr="00EB2BEE">
        <w:rPr>
          <w:rFonts w:ascii="Times New Roman" w:hAnsi="Times New Roman" w:cs="Times New Roman"/>
          <w:sz w:val="23"/>
          <w:szCs w:val="23"/>
        </w:rPr>
        <w:t>ko uresničujem navodilo Cerkve, ki pravi, da se naj duhovniki »vsak dan pogovarjajo s Kristusom Gospodom med obiskovanjem in osebnim češčenjem sv. Rešnjega telesa«</w:t>
      </w:r>
      <w:r w:rsidR="0015667E" w:rsidRPr="00EB2BEE">
        <w:rPr>
          <w:rFonts w:ascii="Times New Roman" w:hAnsi="Times New Roman" w:cs="Times New Roman"/>
          <w:sz w:val="23"/>
          <w:szCs w:val="23"/>
        </w:rPr>
        <w:t>?</w:t>
      </w:r>
      <w:r w:rsidR="00593D71" w:rsidRPr="00EB2BEE">
        <w:rPr>
          <w:rFonts w:ascii="Times New Roman" w:hAnsi="Times New Roman" w:cs="Times New Roman"/>
          <w:sz w:val="23"/>
          <w:szCs w:val="23"/>
        </w:rPr>
        <w:t xml:space="preserve"> (D 18) Kako se uresničuje moja »čuječnost za Gospoda«?</w:t>
      </w:r>
      <w:r w:rsidRPr="00EB2BEE">
        <w:rPr>
          <w:rFonts w:ascii="Times New Roman" w:hAnsi="Times New Roman" w:cs="Times New Roman"/>
          <w:sz w:val="23"/>
          <w:szCs w:val="23"/>
        </w:rPr>
        <w:t xml:space="preserve"> </w:t>
      </w:r>
      <w:r w:rsidR="00593D71" w:rsidRPr="00EB2BEE">
        <w:rPr>
          <w:rFonts w:ascii="Times New Roman" w:hAnsi="Times New Roman" w:cs="Times New Roman"/>
          <w:sz w:val="23"/>
          <w:szCs w:val="23"/>
        </w:rPr>
        <w:t>(D 18)</w:t>
      </w:r>
    </w:p>
    <w:p w:rsidR="00593D71" w:rsidRPr="00EB2BEE" w:rsidRDefault="00593D71" w:rsidP="00EB2BEE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B2BEE">
        <w:rPr>
          <w:rFonts w:ascii="Times New Roman" w:hAnsi="Times New Roman" w:cs="Times New Roman"/>
          <w:sz w:val="23"/>
          <w:szCs w:val="23"/>
        </w:rPr>
        <w:t>Papež Frančišek pravi, da imamo danes vedno manj »posluha« za adoracijo ali češčenje Najsvetejšega. Kaj bi svetovali duhovniku, ki ne čuti potrebe po meditaciji in češčenju sv. Rešnjega telesa?</w:t>
      </w:r>
    </w:p>
    <w:p w:rsidR="005633BA" w:rsidRPr="00EB2BEE" w:rsidRDefault="00D94BFA" w:rsidP="00EB2BEE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B2BEE">
        <w:rPr>
          <w:rFonts w:ascii="Times New Roman" w:hAnsi="Times New Roman" w:cs="Times New Roman"/>
          <w:sz w:val="23"/>
          <w:szCs w:val="23"/>
        </w:rPr>
        <w:t xml:space="preserve">Za sv. Frančiška velja, da ob </w:t>
      </w:r>
      <w:r w:rsidR="009854E7" w:rsidRPr="00EB2BEE">
        <w:rPr>
          <w:rFonts w:ascii="Times New Roman" w:hAnsi="Times New Roman" w:cs="Times New Roman"/>
          <w:sz w:val="23"/>
          <w:szCs w:val="23"/>
        </w:rPr>
        <w:t xml:space="preserve">obhajanju božiča </w:t>
      </w:r>
      <w:r w:rsidRPr="00EB2BEE">
        <w:rPr>
          <w:rFonts w:ascii="Times New Roman" w:hAnsi="Times New Roman" w:cs="Times New Roman"/>
          <w:sz w:val="23"/>
          <w:szCs w:val="23"/>
        </w:rPr>
        <w:t xml:space="preserve">v </w:t>
      </w:r>
      <w:proofErr w:type="spellStart"/>
      <w:r w:rsidRPr="00EB2BEE">
        <w:rPr>
          <w:rFonts w:ascii="Times New Roman" w:hAnsi="Times New Roman" w:cs="Times New Roman"/>
          <w:sz w:val="23"/>
          <w:szCs w:val="23"/>
        </w:rPr>
        <w:t>Grecciu</w:t>
      </w:r>
      <w:proofErr w:type="spellEnd"/>
      <w:r w:rsidRPr="00EB2BEE">
        <w:rPr>
          <w:rFonts w:ascii="Times New Roman" w:hAnsi="Times New Roman" w:cs="Times New Roman"/>
          <w:sz w:val="23"/>
          <w:szCs w:val="23"/>
        </w:rPr>
        <w:t xml:space="preserve"> ni bil osredinjen na jaslice, ampak na oltar, na katerem je </w:t>
      </w:r>
      <w:r w:rsidR="005E7B87" w:rsidRPr="00EB2BEE">
        <w:rPr>
          <w:rFonts w:ascii="Times New Roman" w:hAnsi="Times New Roman" w:cs="Times New Roman"/>
          <w:sz w:val="23"/>
          <w:szCs w:val="23"/>
        </w:rPr>
        <w:t>(</w:t>
      </w:r>
      <w:r w:rsidRPr="00EB2BEE">
        <w:rPr>
          <w:rFonts w:ascii="Times New Roman" w:hAnsi="Times New Roman" w:cs="Times New Roman"/>
          <w:sz w:val="23"/>
          <w:szCs w:val="23"/>
        </w:rPr>
        <w:t>z duhovnimi očmi</w:t>
      </w:r>
      <w:r w:rsidR="005E7B87" w:rsidRPr="00EB2BEE">
        <w:rPr>
          <w:rFonts w:ascii="Times New Roman" w:hAnsi="Times New Roman" w:cs="Times New Roman"/>
          <w:sz w:val="23"/>
          <w:szCs w:val="23"/>
        </w:rPr>
        <w:t>)</w:t>
      </w:r>
      <w:r w:rsidRPr="00EB2BEE">
        <w:rPr>
          <w:rFonts w:ascii="Times New Roman" w:hAnsi="Times New Roman" w:cs="Times New Roman"/>
          <w:sz w:val="23"/>
          <w:szCs w:val="23"/>
        </w:rPr>
        <w:t xml:space="preserve"> »videl«, kako prihaja Jezus na »oltar-jasli«. V koliki meri pa jaz, kot duhovnik, »vidim«</w:t>
      </w:r>
      <w:r w:rsidR="005E7B87" w:rsidRPr="00EB2BEE">
        <w:rPr>
          <w:rFonts w:ascii="Times New Roman" w:hAnsi="Times New Roman" w:cs="Times New Roman"/>
          <w:sz w:val="23"/>
          <w:szCs w:val="23"/>
        </w:rPr>
        <w:t xml:space="preserve"> (z očmi vere) pri spremenjenju</w:t>
      </w:r>
      <w:r w:rsidRPr="00EB2BEE">
        <w:rPr>
          <w:rFonts w:ascii="Times New Roman" w:hAnsi="Times New Roman" w:cs="Times New Roman"/>
          <w:sz w:val="23"/>
          <w:szCs w:val="23"/>
        </w:rPr>
        <w:t xml:space="preserve"> </w:t>
      </w:r>
      <w:r w:rsidR="005E7B87" w:rsidRPr="00EB2BEE">
        <w:rPr>
          <w:rFonts w:ascii="Times New Roman" w:hAnsi="Times New Roman" w:cs="Times New Roman"/>
          <w:sz w:val="23"/>
          <w:szCs w:val="23"/>
        </w:rPr>
        <w:t>prihajati Gospoda na oltar-jasli? Me to prevzame, in če ne povsem, zakaj ne?</w:t>
      </w:r>
    </w:p>
    <w:sectPr w:rsidR="005633BA" w:rsidRPr="00EB2BEE" w:rsidSect="009962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FBB"/>
    <w:multiLevelType w:val="hybridMultilevel"/>
    <w:tmpl w:val="924E351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0A2FDC"/>
    <w:multiLevelType w:val="hybridMultilevel"/>
    <w:tmpl w:val="AA7A818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FE4D2B"/>
    <w:multiLevelType w:val="hybridMultilevel"/>
    <w:tmpl w:val="83A845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2BD8"/>
    <w:multiLevelType w:val="hybridMultilevel"/>
    <w:tmpl w:val="FD962C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52F2B"/>
    <w:multiLevelType w:val="hybridMultilevel"/>
    <w:tmpl w:val="898089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54605"/>
    <w:multiLevelType w:val="hybridMultilevel"/>
    <w:tmpl w:val="C116FE96"/>
    <w:lvl w:ilvl="0" w:tplc="49FA85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FD4"/>
    <w:rsid w:val="00010F6F"/>
    <w:rsid w:val="00011769"/>
    <w:rsid w:val="00021DFA"/>
    <w:rsid w:val="0003576B"/>
    <w:rsid w:val="00056331"/>
    <w:rsid w:val="00057DA3"/>
    <w:rsid w:val="0007076D"/>
    <w:rsid w:val="00080EAF"/>
    <w:rsid w:val="000A0BCC"/>
    <w:rsid w:val="000A4B93"/>
    <w:rsid w:val="000C4DB9"/>
    <w:rsid w:val="000D0A4F"/>
    <w:rsid w:val="000F74C8"/>
    <w:rsid w:val="000F750C"/>
    <w:rsid w:val="00106053"/>
    <w:rsid w:val="00107A18"/>
    <w:rsid w:val="001452C1"/>
    <w:rsid w:val="0015667E"/>
    <w:rsid w:val="001637F1"/>
    <w:rsid w:val="001679C1"/>
    <w:rsid w:val="0017516E"/>
    <w:rsid w:val="00183E17"/>
    <w:rsid w:val="001859E6"/>
    <w:rsid w:val="001871DA"/>
    <w:rsid w:val="001C51FA"/>
    <w:rsid w:val="001D220C"/>
    <w:rsid w:val="001E1A3C"/>
    <w:rsid w:val="001E44AD"/>
    <w:rsid w:val="001F5231"/>
    <w:rsid w:val="00202239"/>
    <w:rsid w:val="002132EB"/>
    <w:rsid w:val="00220772"/>
    <w:rsid w:val="00226757"/>
    <w:rsid w:val="00230AC0"/>
    <w:rsid w:val="00245B50"/>
    <w:rsid w:val="00271795"/>
    <w:rsid w:val="002920BB"/>
    <w:rsid w:val="002A52C9"/>
    <w:rsid w:val="002C4271"/>
    <w:rsid w:val="002E2CB6"/>
    <w:rsid w:val="002E3372"/>
    <w:rsid w:val="002F3772"/>
    <w:rsid w:val="0031060D"/>
    <w:rsid w:val="00317791"/>
    <w:rsid w:val="00370C84"/>
    <w:rsid w:val="00387EC8"/>
    <w:rsid w:val="00392FF4"/>
    <w:rsid w:val="003B0A9C"/>
    <w:rsid w:val="003F5DBF"/>
    <w:rsid w:val="003F6C3A"/>
    <w:rsid w:val="003F6D1F"/>
    <w:rsid w:val="00403DC3"/>
    <w:rsid w:val="00405013"/>
    <w:rsid w:val="00444461"/>
    <w:rsid w:val="0045645D"/>
    <w:rsid w:val="00460DF5"/>
    <w:rsid w:val="0046436B"/>
    <w:rsid w:val="004774E9"/>
    <w:rsid w:val="004A3BBB"/>
    <w:rsid w:val="004B7B3E"/>
    <w:rsid w:val="004C5842"/>
    <w:rsid w:val="004C6CB4"/>
    <w:rsid w:val="004D5019"/>
    <w:rsid w:val="004D63A4"/>
    <w:rsid w:val="004D719B"/>
    <w:rsid w:val="004E32D3"/>
    <w:rsid w:val="004E39DB"/>
    <w:rsid w:val="004F450B"/>
    <w:rsid w:val="0051678C"/>
    <w:rsid w:val="005404C1"/>
    <w:rsid w:val="005633BA"/>
    <w:rsid w:val="00587BFA"/>
    <w:rsid w:val="00593D71"/>
    <w:rsid w:val="00597D41"/>
    <w:rsid w:val="005A4740"/>
    <w:rsid w:val="005B437F"/>
    <w:rsid w:val="005C45DA"/>
    <w:rsid w:val="005D073D"/>
    <w:rsid w:val="005D0DFD"/>
    <w:rsid w:val="005E7B87"/>
    <w:rsid w:val="00604F7A"/>
    <w:rsid w:val="00610FD4"/>
    <w:rsid w:val="00617F05"/>
    <w:rsid w:val="00632BF4"/>
    <w:rsid w:val="00635A8F"/>
    <w:rsid w:val="0064402C"/>
    <w:rsid w:val="00646725"/>
    <w:rsid w:val="00652913"/>
    <w:rsid w:val="00662846"/>
    <w:rsid w:val="00671ADC"/>
    <w:rsid w:val="00672D04"/>
    <w:rsid w:val="00684835"/>
    <w:rsid w:val="006877C1"/>
    <w:rsid w:val="00695F4F"/>
    <w:rsid w:val="006A1665"/>
    <w:rsid w:val="006A378F"/>
    <w:rsid w:val="006B65AC"/>
    <w:rsid w:val="006C4D86"/>
    <w:rsid w:val="006C5506"/>
    <w:rsid w:val="006E55E9"/>
    <w:rsid w:val="006E5BFB"/>
    <w:rsid w:val="00715F3E"/>
    <w:rsid w:val="007550CA"/>
    <w:rsid w:val="007664D5"/>
    <w:rsid w:val="007704BD"/>
    <w:rsid w:val="00777A8C"/>
    <w:rsid w:val="00787C7D"/>
    <w:rsid w:val="00797A81"/>
    <w:rsid w:val="007B5E14"/>
    <w:rsid w:val="007C5D66"/>
    <w:rsid w:val="007C5FA0"/>
    <w:rsid w:val="007C7C72"/>
    <w:rsid w:val="007E7A54"/>
    <w:rsid w:val="007F1F8A"/>
    <w:rsid w:val="008001CC"/>
    <w:rsid w:val="008011A4"/>
    <w:rsid w:val="00802305"/>
    <w:rsid w:val="0080351D"/>
    <w:rsid w:val="00823824"/>
    <w:rsid w:val="00835117"/>
    <w:rsid w:val="00852956"/>
    <w:rsid w:val="00854A21"/>
    <w:rsid w:val="00854A7C"/>
    <w:rsid w:val="008576DB"/>
    <w:rsid w:val="00861FC9"/>
    <w:rsid w:val="00873CC9"/>
    <w:rsid w:val="00880227"/>
    <w:rsid w:val="008912FF"/>
    <w:rsid w:val="008A45F0"/>
    <w:rsid w:val="008B11C5"/>
    <w:rsid w:val="008B529D"/>
    <w:rsid w:val="008B743A"/>
    <w:rsid w:val="008E76EF"/>
    <w:rsid w:val="008F0B66"/>
    <w:rsid w:val="0094572A"/>
    <w:rsid w:val="009854E7"/>
    <w:rsid w:val="0099232F"/>
    <w:rsid w:val="00996251"/>
    <w:rsid w:val="009A6D20"/>
    <w:rsid w:val="009B7785"/>
    <w:rsid w:val="009E536E"/>
    <w:rsid w:val="009E5AA4"/>
    <w:rsid w:val="009F0507"/>
    <w:rsid w:val="00A27A1D"/>
    <w:rsid w:val="00A45954"/>
    <w:rsid w:val="00A47952"/>
    <w:rsid w:val="00A603F2"/>
    <w:rsid w:val="00A65B94"/>
    <w:rsid w:val="00A673C3"/>
    <w:rsid w:val="00A820CB"/>
    <w:rsid w:val="00A9735B"/>
    <w:rsid w:val="00AD0B7C"/>
    <w:rsid w:val="00AD485B"/>
    <w:rsid w:val="00AE01B3"/>
    <w:rsid w:val="00B00C4D"/>
    <w:rsid w:val="00B34EDF"/>
    <w:rsid w:val="00B434A2"/>
    <w:rsid w:val="00B8174A"/>
    <w:rsid w:val="00BB4BD2"/>
    <w:rsid w:val="00BD500C"/>
    <w:rsid w:val="00BF545C"/>
    <w:rsid w:val="00C018CE"/>
    <w:rsid w:val="00C059CB"/>
    <w:rsid w:val="00C27FC6"/>
    <w:rsid w:val="00C35207"/>
    <w:rsid w:val="00C479A7"/>
    <w:rsid w:val="00C52504"/>
    <w:rsid w:val="00C547FB"/>
    <w:rsid w:val="00C57B25"/>
    <w:rsid w:val="00C71890"/>
    <w:rsid w:val="00CB3FD4"/>
    <w:rsid w:val="00CB6883"/>
    <w:rsid w:val="00CC3754"/>
    <w:rsid w:val="00CD06B6"/>
    <w:rsid w:val="00CE5E6B"/>
    <w:rsid w:val="00CF325D"/>
    <w:rsid w:val="00D4397F"/>
    <w:rsid w:val="00D63E37"/>
    <w:rsid w:val="00D76780"/>
    <w:rsid w:val="00D828A2"/>
    <w:rsid w:val="00D866C7"/>
    <w:rsid w:val="00D868C4"/>
    <w:rsid w:val="00D94BFA"/>
    <w:rsid w:val="00DF6D0C"/>
    <w:rsid w:val="00E110ED"/>
    <w:rsid w:val="00E11558"/>
    <w:rsid w:val="00E251D0"/>
    <w:rsid w:val="00E36F0D"/>
    <w:rsid w:val="00E4341B"/>
    <w:rsid w:val="00E469B5"/>
    <w:rsid w:val="00E560B7"/>
    <w:rsid w:val="00E56DBA"/>
    <w:rsid w:val="00E856AA"/>
    <w:rsid w:val="00EA36D6"/>
    <w:rsid w:val="00EB2BEE"/>
    <w:rsid w:val="00ED1E2A"/>
    <w:rsid w:val="00ED4CE0"/>
    <w:rsid w:val="00EF49F1"/>
    <w:rsid w:val="00F12ADB"/>
    <w:rsid w:val="00F13A6A"/>
    <w:rsid w:val="00F24AC4"/>
    <w:rsid w:val="00F517C2"/>
    <w:rsid w:val="00F81831"/>
    <w:rsid w:val="00F82F93"/>
    <w:rsid w:val="00F853FC"/>
    <w:rsid w:val="00F94ADD"/>
    <w:rsid w:val="00F94EA8"/>
    <w:rsid w:val="00F96D52"/>
    <w:rsid w:val="00FA34BD"/>
    <w:rsid w:val="00FB48BF"/>
    <w:rsid w:val="00FC05D5"/>
    <w:rsid w:val="00FD63BC"/>
    <w:rsid w:val="00FD700C"/>
    <w:rsid w:val="00FE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4E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80351D"/>
    <w:pPr>
      <w:spacing w:after="0" w:line="240" w:lineRule="auto"/>
    </w:pPr>
  </w:style>
  <w:style w:type="character" w:styleId="Krepko">
    <w:name w:val="Strong"/>
    <w:uiPriority w:val="22"/>
    <w:qFormat/>
    <w:rsid w:val="0080351D"/>
    <w:rPr>
      <w:b/>
      <w:bCs/>
      <w:color w:val="A80057"/>
    </w:rPr>
  </w:style>
  <w:style w:type="character" w:customStyle="1" w:styleId="BrezrazmikovZnak">
    <w:name w:val="Brez razmikov Znak"/>
    <w:link w:val="Brezrazmikov"/>
    <w:uiPriority w:val="1"/>
    <w:qFormat/>
    <w:rsid w:val="0080351D"/>
  </w:style>
  <w:style w:type="character" w:styleId="Poudarek">
    <w:name w:val="Emphasis"/>
    <w:basedOn w:val="Privzetapisavaodstavka"/>
    <w:uiPriority w:val="20"/>
    <w:qFormat/>
    <w:rsid w:val="004F450B"/>
    <w:rPr>
      <w:i/>
      <w:iCs/>
    </w:rPr>
  </w:style>
  <w:style w:type="character" w:styleId="Neenpoudarek">
    <w:name w:val="Subtle Emphasis"/>
    <w:basedOn w:val="Privzetapisavaodstavka"/>
    <w:uiPriority w:val="19"/>
    <w:qFormat/>
    <w:rsid w:val="00FC05D5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D500C"/>
    <w:pPr>
      <w:ind w:left="720"/>
      <w:contextualSpacing/>
    </w:pPr>
  </w:style>
  <w:style w:type="paragraph" w:customStyle="1" w:styleId="Standard">
    <w:name w:val="Standard"/>
    <w:rsid w:val="00EB2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Brigita</cp:lastModifiedBy>
  <cp:revision>89</cp:revision>
  <dcterms:created xsi:type="dcterms:W3CDTF">2023-10-24T19:36:00Z</dcterms:created>
  <dcterms:modified xsi:type="dcterms:W3CDTF">2023-12-04T10:47:00Z</dcterms:modified>
</cp:coreProperties>
</file>